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DF7EF5" w:rsidRPr="00F00802" w:rsidRDefault="00DF7EF5" w:rsidP="00DF7EF5">
      <w:pPr>
        <w:pStyle w:val="2"/>
        <w:spacing w:line="240" w:lineRule="auto"/>
        <w:jc w:val="center"/>
        <w:rPr>
          <w:rFonts w:eastAsia="標楷體"/>
          <w:b w:val="0"/>
          <w:sz w:val="32"/>
          <w:szCs w:val="32"/>
        </w:rPr>
      </w:pPr>
      <w:r>
        <w:fldChar w:fldCharType="begin"/>
      </w:r>
      <w:r>
        <w:instrText xml:space="preserve"> HYPERLINK \l "</w:instrText>
      </w:r>
      <w:r>
        <w:instrText>幼兒數位教材研發學程</w:instrText>
      </w:r>
      <w:r>
        <w:instrText xml:space="preserve">" </w:instrText>
      </w:r>
      <w:r>
        <w:fldChar w:fldCharType="separate"/>
      </w:r>
      <w:bookmarkStart w:id="1" w:name="_Toc169179434"/>
      <w:r w:rsidRPr="00F00802">
        <w:rPr>
          <w:rStyle w:val="a3"/>
          <w:rFonts w:eastAsia="標楷體" w:hint="eastAsia"/>
          <w:color w:val="000000" w:themeColor="text1"/>
          <w:sz w:val="32"/>
          <w:szCs w:val="32"/>
        </w:rPr>
        <w:t>數位教材</w:t>
      </w:r>
      <w:r>
        <w:rPr>
          <w:rStyle w:val="a3"/>
          <w:rFonts w:eastAsia="標楷體" w:hint="eastAsia"/>
          <w:color w:val="000000" w:themeColor="text1"/>
          <w:sz w:val="32"/>
          <w:szCs w:val="32"/>
        </w:rPr>
        <w:t>設計</w:t>
      </w:r>
      <w:r w:rsidRPr="00F00802">
        <w:rPr>
          <w:rStyle w:val="a3"/>
          <w:rFonts w:eastAsia="標楷體" w:hint="eastAsia"/>
          <w:color w:val="000000" w:themeColor="text1"/>
          <w:sz w:val="32"/>
          <w:szCs w:val="32"/>
        </w:rPr>
        <w:t>學程</w:t>
      </w:r>
      <w:bookmarkEnd w:id="1"/>
      <w:r>
        <w:rPr>
          <w:rStyle w:val="a3"/>
          <w:rFonts w:eastAsia="標楷體"/>
          <w:color w:val="000000" w:themeColor="text1"/>
          <w:sz w:val="32"/>
          <w:szCs w:val="32"/>
          <w:u w:val="none"/>
        </w:rPr>
        <w:fldChar w:fldCharType="end"/>
      </w:r>
    </w:p>
    <w:bookmarkEnd w:id="0"/>
    <w:p w:rsidR="00DF7EF5" w:rsidRPr="00787C70" w:rsidRDefault="00DF7EF5" w:rsidP="00DF7EF5">
      <w:pPr>
        <w:shd w:val="clear" w:color="auto" w:fill="C0C0C0"/>
        <w:snapToGrid w:val="0"/>
        <w:rPr>
          <w:rFonts w:eastAsia="標楷體"/>
          <w:b/>
          <w:sz w:val="26"/>
          <w:szCs w:val="26"/>
        </w:rPr>
      </w:pPr>
      <w:r w:rsidRPr="00787C70">
        <w:rPr>
          <w:rFonts w:eastAsia="標楷體"/>
          <w:b/>
          <w:sz w:val="26"/>
          <w:szCs w:val="26"/>
        </w:rPr>
        <w:t>學程開設單位</w:t>
      </w:r>
    </w:p>
    <w:p w:rsidR="00DF7EF5" w:rsidRPr="00787C70" w:rsidRDefault="00DF7EF5" w:rsidP="00DF7EF5">
      <w:pPr>
        <w:spacing w:beforeLines="20" w:before="72" w:afterLines="20" w:after="72" w:line="400" w:lineRule="exact"/>
        <w:rPr>
          <w:rFonts w:eastAsia="標楷體"/>
        </w:rPr>
      </w:pPr>
      <w:r w:rsidRPr="00787C70">
        <w:rPr>
          <w:rFonts w:eastAsia="標楷體"/>
        </w:rPr>
        <w:t>師範學院</w:t>
      </w:r>
    </w:p>
    <w:p w:rsidR="00DF7EF5" w:rsidRPr="00787C70" w:rsidRDefault="00DF7EF5" w:rsidP="00DF7EF5">
      <w:pPr>
        <w:shd w:val="clear" w:color="auto" w:fill="C0C0C0"/>
        <w:snapToGrid w:val="0"/>
        <w:rPr>
          <w:rFonts w:eastAsia="標楷體"/>
          <w:b/>
          <w:sz w:val="26"/>
          <w:szCs w:val="26"/>
        </w:rPr>
      </w:pPr>
      <w:r w:rsidRPr="00787C70">
        <w:rPr>
          <w:rFonts w:eastAsia="標楷體"/>
          <w:b/>
          <w:sz w:val="26"/>
          <w:szCs w:val="26"/>
        </w:rPr>
        <w:t>設置宗旨</w:t>
      </w:r>
    </w:p>
    <w:p w:rsidR="00DF7EF5" w:rsidRPr="00932CD1" w:rsidRDefault="00DF7EF5" w:rsidP="00DF7EF5">
      <w:pPr>
        <w:spacing w:beforeLines="20" w:before="72" w:afterLines="20" w:after="72" w:line="400" w:lineRule="exact"/>
        <w:ind w:firstLine="482"/>
        <w:jc w:val="both"/>
        <w:rPr>
          <w:rFonts w:eastAsia="標楷體"/>
          <w:color w:val="000000" w:themeColor="text1"/>
        </w:rPr>
      </w:pPr>
      <w:r w:rsidRPr="00F512D6">
        <w:rPr>
          <w:rFonts w:ascii="標楷體" w:eastAsia="標楷體" w:hAnsi="標楷體" w:hint="eastAsia"/>
        </w:rPr>
        <w:t>鑒於文教產業在技術創新及教育應用之迫切需求，本學分學程整合師範學院各學系課程，規劃「數位教材設計學程」(以下簡稱本學程)，培育學生具有以教育為中心的數位教材設計能力，以培養具有跨</w:t>
      </w:r>
      <w:proofErr w:type="gramStart"/>
      <w:r w:rsidRPr="00F512D6">
        <w:rPr>
          <w:rFonts w:ascii="標楷體" w:eastAsia="標楷體" w:hAnsi="標楷體" w:hint="eastAsia"/>
        </w:rPr>
        <w:t>領域綜整能力</w:t>
      </w:r>
      <w:proofErr w:type="gramEnd"/>
      <w:r w:rsidRPr="00F512D6">
        <w:rPr>
          <w:rFonts w:ascii="標楷體" w:eastAsia="標楷體" w:hAnsi="標楷體" w:hint="eastAsia"/>
        </w:rPr>
        <w:t>之人才，鼓勵學生學習新技能，以提供學生未來具有多元發展與選擇工作的機會。</w:t>
      </w:r>
    </w:p>
    <w:p w:rsidR="00DF7EF5" w:rsidRPr="00787C70" w:rsidRDefault="00DF7EF5" w:rsidP="00DF7EF5">
      <w:pPr>
        <w:shd w:val="clear" w:color="auto" w:fill="C0C0C0"/>
        <w:snapToGrid w:val="0"/>
        <w:rPr>
          <w:rFonts w:eastAsia="標楷體"/>
          <w:b/>
          <w:sz w:val="26"/>
          <w:szCs w:val="26"/>
        </w:rPr>
      </w:pPr>
      <w:r w:rsidRPr="00787C70">
        <w:rPr>
          <w:rFonts w:eastAsia="標楷體"/>
          <w:b/>
          <w:sz w:val="26"/>
          <w:szCs w:val="26"/>
        </w:rPr>
        <w:t>修業規定</w:t>
      </w:r>
    </w:p>
    <w:p w:rsidR="00DF7EF5" w:rsidRPr="00F512D6" w:rsidRDefault="00DF7EF5" w:rsidP="00DF7EF5">
      <w:pPr>
        <w:widowControl/>
        <w:spacing w:afterLines="20" w:after="72" w:line="400" w:lineRule="exact"/>
        <w:ind w:left="192" w:hangingChars="80" w:hanging="192"/>
        <w:jc w:val="both"/>
        <w:rPr>
          <w:rFonts w:eastAsia="標楷體"/>
        </w:rPr>
      </w:pPr>
      <w:r>
        <w:rPr>
          <w:rFonts w:eastAsia="標楷體" w:hint="eastAsia"/>
        </w:rPr>
        <w:t>1.</w:t>
      </w:r>
      <w:r w:rsidRPr="00F512D6">
        <w:rPr>
          <w:rFonts w:eastAsia="標楷體" w:hint="eastAsia"/>
        </w:rPr>
        <w:t>本學程修習至少</w:t>
      </w:r>
      <w:r w:rsidRPr="00F512D6">
        <w:rPr>
          <w:rFonts w:eastAsia="標楷體" w:hint="eastAsia"/>
        </w:rPr>
        <w:t>20</w:t>
      </w:r>
      <w:r w:rsidRPr="00F512D6">
        <w:rPr>
          <w:rFonts w:eastAsia="標楷體" w:hint="eastAsia"/>
        </w:rPr>
        <w:t>學分，包括必修</w:t>
      </w:r>
      <w:r w:rsidRPr="00F512D6">
        <w:rPr>
          <w:rFonts w:eastAsia="標楷體" w:hint="eastAsia"/>
        </w:rPr>
        <w:t>6</w:t>
      </w:r>
      <w:r w:rsidRPr="00F512D6">
        <w:rPr>
          <w:rFonts w:eastAsia="標楷體" w:hint="eastAsia"/>
        </w:rPr>
        <w:t>學分，選修</w:t>
      </w:r>
      <w:r w:rsidRPr="00F512D6">
        <w:rPr>
          <w:rFonts w:eastAsia="標楷體" w:hint="eastAsia"/>
        </w:rPr>
        <w:t>14</w:t>
      </w:r>
      <w:r w:rsidRPr="00F512D6">
        <w:rPr>
          <w:rFonts w:eastAsia="標楷體" w:hint="eastAsia"/>
        </w:rPr>
        <w:t>學分。學程課程結構分為：</w:t>
      </w:r>
      <w:r w:rsidRPr="00F512D6">
        <w:rPr>
          <w:rFonts w:eastAsia="標楷體" w:hint="eastAsia"/>
        </w:rPr>
        <w:t>A.</w:t>
      </w:r>
      <w:r w:rsidRPr="00F512D6">
        <w:rPr>
          <w:rFonts w:eastAsia="標楷體" w:hint="eastAsia"/>
        </w:rPr>
        <w:t>數位教材領設計領域課程、</w:t>
      </w:r>
      <w:r w:rsidRPr="00F512D6">
        <w:rPr>
          <w:rFonts w:eastAsia="標楷體" w:hint="eastAsia"/>
        </w:rPr>
        <w:t>B.</w:t>
      </w:r>
      <w:r w:rsidRPr="00F512D6">
        <w:rPr>
          <w:rFonts w:eastAsia="標楷體" w:hint="eastAsia"/>
        </w:rPr>
        <w:t>教育基礎領域課程。</w:t>
      </w:r>
    </w:p>
    <w:p w:rsidR="00DF7EF5" w:rsidRPr="00F512D6" w:rsidRDefault="00DF7EF5" w:rsidP="00DF7EF5">
      <w:pPr>
        <w:widowControl/>
        <w:spacing w:afterLines="20" w:after="72" w:line="400" w:lineRule="exact"/>
        <w:ind w:left="192" w:hangingChars="80" w:hanging="192"/>
        <w:jc w:val="both"/>
        <w:rPr>
          <w:rFonts w:eastAsia="標楷體"/>
        </w:rPr>
      </w:pPr>
      <w:r>
        <w:rPr>
          <w:rFonts w:eastAsia="標楷體" w:hint="eastAsia"/>
        </w:rPr>
        <w:t>2.</w:t>
      </w:r>
      <w:r w:rsidRPr="00F512D6">
        <w:rPr>
          <w:rFonts w:eastAsia="標楷體" w:hint="eastAsia"/>
        </w:rPr>
        <w:t>必修課程中</w:t>
      </w:r>
      <w:r w:rsidRPr="00F512D6">
        <w:rPr>
          <w:rFonts w:eastAsia="標楷體" w:hint="eastAsia"/>
        </w:rPr>
        <w:t>A</w:t>
      </w:r>
      <w:r w:rsidRPr="00F512D6">
        <w:rPr>
          <w:rFonts w:eastAsia="標楷體" w:hint="eastAsia"/>
        </w:rPr>
        <w:t>、</w:t>
      </w:r>
      <w:r w:rsidRPr="00F512D6">
        <w:rPr>
          <w:rFonts w:eastAsia="標楷體" w:hint="eastAsia"/>
        </w:rPr>
        <w:t>B</w:t>
      </w:r>
      <w:r w:rsidRPr="00F512D6">
        <w:rPr>
          <w:rFonts w:eastAsia="標楷體" w:hint="eastAsia"/>
        </w:rPr>
        <w:t>領域課程各自至多</w:t>
      </w:r>
      <w:proofErr w:type="gramStart"/>
      <w:r w:rsidRPr="00F512D6">
        <w:rPr>
          <w:rFonts w:eastAsia="標楷體" w:hint="eastAsia"/>
        </w:rPr>
        <w:t>採</w:t>
      </w:r>
      <w:proofErr w:type="gramEnd"/>
      <w:r w:rsidRPr="00F512D6">
        <w:rPr>
          <w:rFonts w:eastAsia="標楷體" w:hint="eastAsia"/>
        </w:rPr>
        <w:t>計</w:t>
      </w:r>
      <w:r w:rsidRPr="00F512D6">
        <w:rPr>
          <w:rFonts w:eastAsia="標楷體" w:hint="eastAsia"/>
        </w:rPr>
        <w:t>4</w:t>
      </w:r>
      <w:r w:rsidRPr="00F512D6">
        <w:rPr>
          <w:rFonts w:eastAsia="標楷體" w:hint="eastAsia"/>
        </w:rPr>
        <w:t>學分；選修課程中</w:t>
      </w:r>
      <w:r w:rsidRPr="00F512D6">
        <w:rPr>
          <w:rFonts w:eastAsia="標楷體" w:hint="eastAsia"/>
        </w:rPr>
        <w:t>A</w:t>
      </w:r>
      <w:r w:rsidRPr="00F512D6">
        <w:rPr>
          <w:rFonts w:eastAsia="標楷體" w:hint="eastAsia"/>
        </w:rPr>
        <w:t>、</w:t>
      </w:r>
      <w:r w:rsidRPr="00F512D6">
        <w:rPr>
          <w:rFonts w:eastAsia="標楷體" w:hint="eastAsia"/>
        </w:rPr>
        <w:t>B</w:t>
      </w:r>
      <w:r w:rsidRPr="00F512D6">
        <w:rPr>
          <w:rFonts w:eastAsia="標楷體" w:hint="eastAsia"/>
        </w:rPr>
        <w:t>領域課程各自至多</w:t>
      </w:r>
      <w:proofErr w:type="gramStart"/>
      <w:r w:rsidRPr="00F512D6">
        <w:rPr>
          <w:rFonts w:eastAsia="標楷體" w:hint="eastAsia"/>
        </w:rPr>
        <w:t>採</w:t>
      </w:r>
      <w:proofErr w:type="gramEnd"/>
      <w:r w:rsidRPr="00F512D6">
        <w:rPr>
          <w:rFonts w:eastAsia="標楷體" w:hint="eastAsia"/>
        </w:rPr>
        <w:t>計</w:t>
      </w:r>
      <w:r w:rsidRPr="00F512D6">
        <w:rPr>
          <w:rFonts w:eastAsia="標楷體" w:hint="eastAsia"/>
        </w:rPr>
        <w:t>8</w:t>
      </w:r>
      <w:r w:rsidRPr="00F512D6">
        <w:rPr>
          <w:rFonts w:eastAsia="標楷體" w:hint="eastAsia"/>
        </w:rPr>
        <w:t>學分，其中</w:t>
      </w:r>
      <w:r w:rsidRPr="00F512D6">
        <w:rPr>
          <w:rFonts w:eastAsia="標楷體" w:hint="eastAsia"/>
        </w:rPr>
        <w:t>A.</w:t>
      </w:r>
      <w:r w:rsidRPr="00F512D6">
        <w:rPr>
          <w:rFonts w:eastAsia="標楷體" w:hint="eastAsia"/>
        </w:rPr>
        <w:t>數位教材領設計域課程：至少選修</w:t>
      </w:r>
      <w:r w:rsidRPr="00F512D6">
        <w:rPr>
          <w:rFonts w:eastAsia="標楷體" w:hint="eastAsia"/>
        </w:rPr>
        <w:t>10</w:t>
      </w:r>
      <w:r w:rsidRPr="00F512D6">
        <w:rPr>
          <w:rFonts w:eastAsia="標楷體" w:hint="eastAsia"/>
        </w:rPr>
        <w:t>學分。修習本學程之學生得以原主修科系抵免本學程學分，至多可承認</w:t>
      </w:r>
      <w:r w:rsidRPr="00F512D6">
        <w:rPr>
          <w:rFonts w:eastAsia="標楷體" w:hint="eastAsia"/>
        </w:rPr>
        <w:t>10</w:t>
      </w:r>
      <w:r w:rsidRPr="00F512D6">
        <w:rPr>
          <w:rFonts w:eastAsia="標楷體" w:hint="eastAsia"/>
        </w:rPr>
        <w:t>學分。</w:t>
      </w:r>
    </w:p>
    <w:p w:rsidR="00DF7EF5" w:rsidRPr="00F512D6" w:rsidRDefault="00DF7EF5" w:rsidP="00DF7EF5">
      <w:pPr>
        <w:widowControl/>
        <w:spacing w:afterLines="20" w:after="72" w:line="400" w:lineRule="exact"/>
        <w:ind w:left="192" w:hangingChars="80" w:hanging="192"/>
        <w:jc w:val="both"/>
        <w:rPr>
          <w:rFonts w:eastAsia="標楷體"/>
        </w:rPr>
      </w:pPr>
      <w:r>
        <w:rPr>
          <w:rFonts w:eastAsia="標楷體" w:hint="eastAsia"/>
        </w:rPr>
        <w:t>3.</w:t>
      </w:r>
      <w:r w:rsidRPr="00F512D6">
        <w:rPr>
          <w:rFonts w:eastAsia="標楷體" w:hint="eastAsia"/>
        </w:rPr>
        <w:t>本學程必修與選修課程名稱、學分數，得由相關科系所就其專業課程審核認定相抵之。</w:t>
      </w:r>
    </w:p>
    <w:p w:rsidR="00DF7EF5" w:rsidRPr="00940FBC" w:rsidRDefault="00DF7EF5" w:rsidP="00DF7EF5">
      <w:pPr>
        <w:widowControl/>
        <w:spacing w:afterLines="20" w:after="72" w:line="400" w:lineRule="exact"/>
        <w:ind w:left="192" w:hangingChars="80" w:hanging="192"/>
        <w:jc w:val="both"/>
        <w:rPr>
          <w:rFonts w:eastAsia="標楷體"/>
          <w:color w:val="000000" w:themeColor="text1"/>
        </w:rPr>
      </w:pPr>
      <w:r>
        <w:rPr>
          <w:rFonts w:eastAsia="標楷體" w:hint="eastAsia"/>
        </w:rPr>
        <w:t>4.</w:t>
      </w:r>
      <w:r w:rsidRPr="00F512D6">
        <w:rPr>
          <w:rFonts w:eastAsia="標楷體" w:hint="eastAsia"/>
        </w:rPr>
        <w:t>學生修習本學程之科目及學分數是否計入主修系所畢業應修學分數內，由其主修系所認定之。</w:t>
      </w:r>
    </w:p>
    <w:p w:rsidR="00DF7EF5" w:rsidRPr="00787C70" w:rsidRDefault="00DF7EF5" w:rsidP="00DF7EF5">
      <w:pPr>
        <w:shd w:val="clear" w:color="auto" w:fill="C0C0C0"/>
        <w:snapToGrid w:val="0"/>
        <w:rPr>
          <w:rFonts w:eastAsia="標楷體"/>
          <w:b/>
          <w:sz w:val="26"/>
          <w:szCs w:val="26"/>
        </w:rPr>
      </w:pPr>
      <w:r w:rsidRPr="00787C70">
        <w:rPr>
          <w:rFonts w:eastAsia="標楷體"/>
          <w:b/>
          <w:sz w:val="26"/>
          <w:szCs w:val="26"/>
        </w:rPr>
        <w:t>申請期間</w:t>
      </w:r>
    </w:p>
    <w:p w:rsidR="00DF7EF5" w:rsidRPr="00932CD1" w:rsidRDefault="00DF7EF5" w:rsidP="00DF7EF5">
      <w:pPr>
        <w:spacing w:beforeLines="20" w:before="72" w:afterLines="20" w:after="72" w:line="400" w:lineRule="exact"/>
        <w:rPr>
          <w:rFonts w:eastAsia="標楷體"/>
        </w:rPr>
      </w:pPr>
      <w:bookmarkStart w:id="2" w:name="_Hlk517186184"/>
      <w:r>
        <w:rPr>
          <w:rFonts w:eastAsia="標楷體" w:hint="eastAsia"/>
        </w:rPr>
        <w:t>每學期最後四</w:t>
      </w:r>
      <w:proofErr w:type="gramStart"/>
      <w:r>
        <w:rPr>
          <w:rFonts w:eastAsia="標楷體" w:hint="eastAsia"/>
        </w:rPr>
        <w:t>週</w:t>
      </w:r>
      <w:proofErr w:type="gramEnd"/>
      <w:r>
        <w:rPr>
          <w:rFonts w:eastAsia="標楷體" w:hint="eastAsia"/>
        </w:rPr>
        <w:t>開始申請，詳細時間請</w:t>
      </w:r>
      <w:r>
        <w:rPr>
          <w:rFonts w:eastAsia="標楷體"/>
        </w:rPr>
        <w:t>洽</w:t>
      </w:r>
      <w:r w:rsidRPr="00932CD1">
        <w:rPr>
          <w:rFonts w:eastAsia="標楷體" w:hint="eastAsia"/>
        </w:rPr>
        <w:t>師範學院</w:t>
      </w:r>
      <w:bookmarkEnd w:id="2"/>
    </w:p>
    <w:p w:rsidR="00DF7EF5" w:rsidRPr="00787C70" w:rsidRDefault="00DF7EF5" w:rsidP="00DF7EF5">
      <w:pPr>
        <w:shd w:val="clear" w:color="auto" w:fill="C0C0C0"/>
        <w:snapToGrid w:val="0"/>
        <w:rPr>
          <w:rFonts w:eastAsia="標楷體"/>
          <w:b/>
          <w:sz w:val="26"/>
          <w:szCs w:val="26"/>
        </w:rPr>
      </w:pPr>
      <w:r w:rsidRPr="00787C70">
        <w:rPr>
          <w:rFonts w:eastAsia="標楷體"/>
          <w:b/>
          <w:sz w:val="26"/>
          <w:szCs w:val="26"/>
        </w:rPr>
        <w:t>學程連絡人</w:t>
      </w:r>
    </w:p>
    <w:p w:rsidR="00DF7EF5" w:rsidRPr="00932CD1" w:rsidRDefault="00DF7EF5" w:rsidP="00DF7EF5">
      <w:pPr>
        <w:spacing w:beforeLines="20" w:before="72" w:afterLines="20" w:after="72" w:line="400" w:lineRule="exact"/>
        <w:rPr>
          <w:rFonts w:eastAsia="標楷體"/>
        </w:rPr>
      </w:pPr>
      <w:r w:rsidRPr="00932CD1">
        <w:rPr>
          <w:rFonts w:eastAsia="標楷體"/>
        </w:rPr>
        <w:t>師範學院院辦</w:t>
      </w:r>
      <w:r w:rsidRPr="00932CD1">
        <w:rPr>
          <w:rFonts w:eastAsia="標楷體"/>
        </w:rPr>
        <w:t xml:space="preserve"> (05)226-3411#1501</w:t>
      </w:r>
    </w:p>
    <w:p w:rsidR="00DF7EF5" w:rsidRPr="00787C70" w:rsidRDefault="00DF7EF5" w:rsidP="00DF7EF5">
      <w:pPr>
        <w:shd w:val="clear" w:color="auto" w:fill="C0C0C0"/>
        <w:snapToGrid w:val="0"/>
        <w:rPr>
          <w:rFonts w:eastAsia="標楷體"/>
          <w:b/>
          <w:sz w:val="26"/>
          <w:szCs w:val="26"/>
        </w:rPr>
      </w:pPr>
      <w:r w:rsidRPr="00787C70">
        <w:rPr>
          <w:rFonts w:eastAsia="標楷體"/>
          <w:b/>
          <w:sz w:val="26"/>
          <w:szCs w:val="26"/>
        </w:rPr>
        <w:t>課程規劃</w:t>
      </w:r>
    </w:p>
    <w:p w:rsidR="00DF7EF5" w:rsidRDefault="00DF7EF5" w:rsidP="00DF7EF5">
      <w:pPr>
        <w:rPr>
          <w:color w:val="000000" w:themeColor="text1"/>
        </w:rPr>
      </w:pPr>
    </w:p>
    <w:p w:rsidR="00DF7EF5" w:rsidRPr="00EB13A1" w:rsidRDefault="00DF7EF5" w:rsidP="00DF7EF5">
      <w:pPr>
        <w:rPr>
          <w:rFonts w:ascii="標楷體" w:eastAsia="標楷體" w:hAnsi="標楷體"/>
          <w:b/>
          <w:color w:val="000000" w:themeColor="text1"/>
        </w:rPr>
      </w:pPr>
      <w:r w:rsidRPr="00EB13A1">
        <w:rPr>
          <w:rFonts w:ascii="標楷體" w:eastAsia="標楷體" w:hAnsi="標楷體" w:hint="eastAsia"/>
          <w:b/>
          <w:color w:val="000000" w:themeColor="text1"/>
        </w:rPr>
        <w:t>必修課程</w:t>
      </w:r>
      <w:r>
        <w:rPr>
          <w:rFonts w:ascii="標楷體" w:eastAsia="標楷體" w:hAnsi="標楷體" w:hint="eastAsia"/>
          <w:b/>
          <w:color w:val="000000" w:themeColor="text1"/>
        </w:rPr>
        <w:t>：</w:t>
      </w:r>
      <w:r w:rsidRPr="00EB13A1">
        <w:rPr>
          <w:rFonts w:ascii="標楷體" w:eastAsia="標楷體" w:hAnsi="標楷體" w:hint="eastAsia"/>
          <w:b/>
          <w:color w:val="000000" w:themeColor="text1"/>
        </w:rPr>
        <w:t>A、B領域課程各自至多</w:t>
      </w:r>
      <w:proofErr w:type="gramStart"/>
      <w:r w:rsidRPr="00EB13A1">
        <w:rPr>
          <w:rFonts w:ascii="標楷體" w:eastAsia="標楷體" w:hAnsi="標楷體" w:hint="eastAsia"/>
          <w:b/>
          <w:color w:val="000000" w:themeColor="text1"/>
        </w:rPr>
        <w:t>採</w:t>
      </w:r>
      <w:proofErr w:type="gramEnd"/>
      <w:r w:rsidRPr="00EB13A1">
        <w:rPr>
          <w:rFonts w:ascii="標楷體" w:eastAsia="標楷體" w:hAnsi="標楷體" w:hint="eastAsia"/>
          <w:b/>
          <w:color w:val="000000" w:themeColor="text1"/>
        </w:rPr>
        <w:t>計4學分</w:t>
      </w:r>
    </w:p>
    <w:tbl>
      <w:tblPr>
        <w:tblStyle w:val="a4"/>
        <w:tblW w:w="9493" w:type="dxa"/>
        <w:jc w:val="center"/>
        <w:tblLook w:val="04A0" w:firstRow="1" w:lastRow="0" w:firstColumn="1" w:lastColumn="0" w:noHBand="0" w:noVBand="1"/>
      </w:tblPr>
      <w:tblGrid>
        <w:gridCol w:w="1419"/>
        <w:gridCol w:w="850"/>
        <w:gridCol w:w="2829"/>
        <w:gridCol w:w="845"/>
        <w:gridCol w:w="708"/>
        <w:gridCol w:w="2842"/>
      </w:tblGrid>
      <w:tr w:rsidR="00DF7EF5" w:rsidRPr="00F512D6" w:rsidTr="00AB7A20">
        <w:trPr>
          <w:trHeight w:val="20"/>
          <w:tblHeader/>
          <w:jc w:val="center"/>
        </w:trPr>
        <w:tc>
          <w:tcPr>
            <w:tcW w:w="1419" w:type="dxa"/>
            <w:shd w:val="clear" w:color="auto" w:fill="D9D9D9" w:themeFill="background1" w:themeFillShade="D9"/>
            <w:vAlign w:val="center"/>
          </w:tcPr>
          <w:p w:rsidR="00DF7EF5" w:rsidRPr="00F512D6" w:rsidRDefault="00DF7EF5" w:rsidP="00AB7A20">
            <w:pPr>
              <w:widowControl/>
              <w:jc w:val="both"/>
              <w:rPr>
                <w:rFonts w:ascii="標楷體" w:eastAsia="標楷體" w:hAnsi="標楷體"/>
                <w:bCs/>
                <w:sz w:val="22"/>
              </w:rPr>
            </w:pPr>
            <w:r w:rsidRPr="00F512D6">
              <w:rPr>
                <w:rFonts w:ascii="標楷體" w:eastAsia="標楷體" w:hAnsi="標楷體"/>
                <w:bCs/>
                <w:sz w:val="22"/>
              </w:rPr>
              <w:t>課程別</w:t>
            </w:r>
          </w:p>
        </w:tc>
        <w:tc>
          <w:tcPr>
            <w:tcW w:w="850" w:type="dxa"/>
            <w:shd w:val="clear" w:color="auto" w:fill="D9D9D9" w:themeFill="background1" w:themeFillShade="D9"/>
            <w:vAlign w:val="center"/>
          </w:tcPr>
          <w:p w:rsidR="00DF7EF5" w:rsidRPr="00F512D6" w:rsidRDefault="00DF7EF5" w:rsidP="00AB7A20">
            <w:pPr>
              <w:widowControl/>
              <w:jc w:val="both"/>
              <w:rPr>
                <w:rFonts w:ascii="標楷體" w:eastAsia="標楷體" w:hAnsi="標楷體"/>
                <w:bCs/>
                <w:spacing w:val="-20"/>
                <w:sz w:val="22"/>
              </w:rPr>
            </w:pPr>
            <w:r w:rsidRPr="00F512D6">
              <w:rPr>
                <w:rFonts w:ascii="標楷體" w:eastAsia="標楷體" w:hAnsi="標楷體" w:hint="eastAsia"/>
                <w:spacing w:val="-20"/>
                <w:sz w:val="22"/>
              </w:rPr>
              <w:t>領域</w:t>
            </w:r>
          </w:p>
        </w:tc>
        <w:tc>
          <w:tcPr>
            <w:tcW w:w="2829" w:type="dxa"/>
            <w:shd w:val="clear" w:color="auto" w:fill="D9D9D9" w:themeFill="background1" w:themeFillShade="D9"/>
            <w:vAlign w:val="center"/>
          </w:tcPr>
          <w:p w:rsidR="00DF7EF5" w:rsidRPr="00F512D6" w:rsidRDefault="00DF7EF5" w:rsidP="00AB7A20">
            <w:pPr>
              <w:widowControl/>
              <w:jc w:val="both"/>
              <w:rPr>
                <w:rFonts w:ascii="標楷體" w:eastAsia="標楷體" w:hAnsi="標楷體"/>
                <w:bCs/>
                <w:sz w:val="22"/>
              </w:rPr>
            </w:pPr>
            <w:r w:rsidRPr="00F512D6">
              <w:rPr>
                <w:rFonts w:ascii="標楷體" w:eastAsia="標楷體" w:hAnsi="標楷體"/>
                <w:bCs/>
                <w:sz w:val="22"/>
              </w:rPr>
              <w:t>課</w:t>
            </w:r>
            <w:r w:rsidRPr="00F512D6">
              <w:rPr>
                <w:rFonts w:ascii="標楷體" w:eastAsia="標楷體" w:hAnsi="標楷體" w:hint="eastAsia"/>
                <w:bCs/>
                <w:sz w:val="22"/>
              </w:rPr>
              <w:t>程名稱</w:t>
            </w:r>
          </w:p>
        </w:tc>
        <w:tc>
          <w:tcPr>
            <w:tcW w:w="845" w:type="dxa"/>
            <w:shd w:val="clear" w:color="auto" w:fill="D9D9D9" w:themeFill="background1" w:themeFillShade="D9"/>
            <w:vAlign w:val="center"/>
          </w:tcPr>
          <w:p w:rsidR="00DF7EF5" w:rsidRPr="00F512D6" w:rsidRDefault="00DF7EF5" w:rsidP="00AB7A20">
            <w:pPr>
              <w:widowControl/>
              <w:jc w:val="center"/>
              <w:rPr>
                <w:rFonts w:ascii="標楷體" w:eastAsia="標楷體" w:hAnsi="標楷體"/>
                <w:bCs/>
                <w:spacing w:val="-20"/>
                <w:sz w:val="22"/>
              </w:rPr>
            </w:pPr>
            <w:r w:rsidRPr="00F512D6">
              <w:rPr>
                <w:rFonts w:ascii="標楷體" w:eastAsia="標楷體" w:hAnsi="標楷體"/>
                <w:bCs/>
                <w:spacing w:val="-20"/>
                <w:sz w:val="22"/>
              </w:rPr>
              <w:t>必選修</w:t>
            </w:r>
          </w:p>
        </w:tc>
        <w:tc>
          <w:tcPr>
            <w:tcW w:w="708" w:type="dxa"/>
            <w:shd w:val="clear" w:color="auto" w:fill="D9D9D9" w:themeFill="background1" w:themeFillShade="D9"/>
            <w:vAlign w:val="center"/>
          </w:tcPr>
          <w:p w:rsidR="00DF7EF5" w:rsidRPr="00F512D6" w:rsidRDefault="00DF7EF5" w:rsidP="00AB7A20">
            <w:pPr>
              <w:widowControl/>
              <w:spacing w:line="300" w:lineRule="exact"/>
              <w:jc w:val="center"/>
              <w:rPr>
                <w:rFonts w:ascii="標楷體" w:eastAsia="標楷體" w:hAnsi="標楷體"/>
                <w:bCs/>
                <w:sz w:val="22"/>
              </w:rPr>
            </w:pPr>
            <w:r w:rsidRPr="00F512D6">
              <w:rPr>
                <w:rFonts w:ascii="標楷體" w:eastAsia="標楷體" w:hAnsi="標楷體" w:hint="eastAsia"/>
                <w:bCs/>
                <w:sz w:val="22"/>
              </w:rPr>
              <w:t>學分數</w:t>
            </w:r>
          </w:p>
        </w:tc>
        <w:tc>
          <w:tcPr>
            <w:tcW w:w="2842" w:type="dxa"/>
            <w:shd w:val="clear" w:color="auto" w:fill="D9D9D9" w:themeFill="background1" w:themeFillShade="D9"/>
            <w:vAlign w:val="center"/>
          </w:tcPr>
          <w:p w:rsidR="00DF7EF5" w:rsidRPr="00F512D6" w:rsidRDefault="00DF7EF5" w:rsidP="00AB7A20">
            <w:pPr>
              <w:widowControl/>
              <w:jc w:val="both"/>
              <w:rPr>
                <w:rFonts w:ascii="標楷體" w:eastAsia="標楷體" w:hAnsi="標楷體"/>
                <w:bCs/>
                <w:sz w:val="22"/>
              </w:rPr>
            </w:pPr>
            <w:r w:rsidRPr="00F512D6">
              <w:rPr>
                <w:rFonts w:ascii="標楷體" w:eastAsia="標楷體" w:hAnsi="標楷體"/>
                <w:bCs/>
                <w:sz w:val="22"/>
              </w:rPr>
              <w:t>開課系所</w:t>
            </w:r>
          </w:p>
        </w:tc>
      </w:tr>
      <w:tr w:rsidR="00DF7EF5" w:rsidRPr="00F512D6" w:rsidTr="00AB7A20">
        <w:trPr>
          <w:trHeight w:val="20"/>
          <w:jc w:val="center"/>
        </w:trPr>
        <w:tc>
          <w:tcPr>
            <w:tcW w:w="1419" w:type="dxa"/>
            <w:vMerge w:val="restart"/>
          </w:tcPr>
          <w:p w:rsidR="00DF7EF5" w:rsidRPr="00F512D6" w:rsidRDefault="00DF7EF5" w:rsidP="00AB7A20">
            <w:pPr>
              <w:widowControl/>
              <w:jc w:val="both"/>
              <w:rPr>
                <w:rFonts w:ascii="標楷體" w:eastAsia="標楷體" w:hAnsi="標楷體"/>
                <w:b/>
                <w:sz w:val="22"/>
              </w:rPr>
            </w:pPr>
            <w:r w:rsidRPr="00F512D6">
              <w:rPr>
                <w:rFonts w:ascii="標楷體" w:eastAsia="標楷體" w:hAnsi="標楷體" w:hint="eastAsia"/>
                <w:b/>
                <w:sz w:val="22"/>
              </w:rPr>
              <w:t>必修</w:t>
            </w:r>
          </w:p>
          <w:p w:rsidR="00DF7EF5" w:rsidRPr="00F512D6" w:rsidRDefault="00DF7EF5" w:rsidP="00AB7A20">
            <w:pPr>
              <w:widowControl/>
              <w:jc w:val="both"/>
              <w:rPr>
                <w:rFonts w:ascii="標楷體" w:eastAsia="標楷體" w:hAnsi="標楷體"/>
                <w:b/>
                <w:sz w:val="22"/>
              </w:rPr>
            </w:pPr>
            <w:r w:rsidRPr="00F512D6">
              <w:rPr>
                <w:rFonts w:ascii="標楷體" w:eastAsia="標楷體" w:hAnsi="標楷體"/>
                <w:b/>
                <w:sz w:val="22"/>
              </w:rPr>
              <w:t>(</w:t>
            </w:r>
            <w:r w:rsidRPr="00F512D6">
              <w:rPr>
                <w:rFonts w:ascii="標楷體" w:eastAsia="標楷體" w:hAnsi="標楷體" w:hint="eastAsia"/>
                <w:b/>
                <w:sz w:val="22"/>
              </w:rPr>
              <w:t>需修習必修6學分</w:t>
            </w:r>
            <w:r w:rsidRPr="00F512D6">
              <w:rPr>
                <w:rFonts w:ascii="標楷體" w:eastAsia="標楷體" w:hAnsi="標楷體"/>
                <w:b/>
                <w:sz w:val="22"/>
              </w:rPr>
              <w:t>)</w:t>
            </w:r>
          </w:p>
          <w:p w:rsidR="00DF7EF5" w:rsidRPr="00F512D6" w:rsidRDefault="00DF7EF5" w:rsidP="00AB7A20">
            <w:pPr>
              <w:widowControl/>
              <w:jc w:val="both"/>
              <w:rPr>
                <w:rFonts w:ascii="標楷體" w:eastAsia="標楷體" w:hAnsi="標楷體"/>
                <w:b/>
                <w:sz w:val="22"/>
              </w:rPr>
            </w:pPr>
          </w:p>
        </w:tc>
        <w:tc>
          <w:tcPr>
            <w:tcW w:w="850" w:type="dxa"/>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829" w:type="dxa"/>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數位學習概論</w:t>
            </w:r>
          </w:p>
        </w:tc>
        <w:tc>
          <w:tcPr>
            <w:tcW w:w="845" w:type="dxa"/>
            <w:shd w:val="clear" w:color="auto" w:fill="auto"/>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sz w:val="22"/>
              </w:rPr>
              <w:t>必修</w:t>
            </w:r>
          </w:p>
        </w:tc>
        <w:tc>
          <w:tcPr>
            <w:tcW w:w="708" w:type="dxa"/>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3</w:t>
            </w:r>
          </w:p>
        </w:tc>
        <w:tc>
          <w:tcPr>
            <w:tcW w:w="2842" w:type="dxa"/>
            <w:shd w:val="clear" w:color="auto" w:fill="auto"/>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
                <w:sz w:val="22"/>
              </w:rPr>
            </w:pPr>
          </w:p>
        </w:tc>
        <w:tc>
          <w:tcPr>
            <w:tcW w:w="850" w:type="dxa"/>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829" w:type="dxa"/>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視覺傳達設計 (I)</w:t>
            </w:r>
          </w:p>
        </w:tc>
        <w:tc>
          <w:tcPr>
            <w:tcW w:w="845" w:type="dxa"/>
            <w:shd w:val="clear" w:color="auto" w:fill="auto"/>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sz w:val="22"/>
              </w:rPr>
              <w:t>必修</w:t>
            </w:r>
          </w:p>
        </w:tc>
        <w:tc>
          <w:tcPr>
            <w:tcW w:w="708" w:type="dxa"/>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3</w:t>
            </w:r>
          </w:p>
        </w:tc>
        <w:tc>
          <w:tcPr>
            <w:tcW w:w="2842" w:type="dxa"/>
            <w:shd w:val="clear" w:color="auto" w:fill="auto"/>
          </w:tcPr>
          <w:p w:rsidR="00DF7EF5" w:rsidRPr="00F512D6" w:rsidRDefault="00DF7EF5" w:rsidP="00AB7A20">
            <w:pPr>
              <w:widowControl/>
              <w:jc w:val="both"/>
              <w:rPr>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
                <w:sz w:val="22"/>
              </w:rPr>
            </w:pPr>
          </w:p>
        </w:tc>
        <w:tc>
          <w:tcPr>
            <w:tcW w:w="850" w:type="dxa"/>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829" w:type="dxa"/>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系統化教學設計</w:t>
            </w:r>
          </w:p>
        </w:tc>
        <w:tc>
          <w:tcPr>
            <w:tcW w:w="845" w:type="dxa"/>
            <w:shd w:val="clear" w:color="auto" w:fill="auto"/>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sz w:val="22"/>
              </w:rPr>
              <w:t>必修</w:t>
            </w:r>
          </w:p>
        </w:tc>
        <w:tc>
          <w:tcPr>
            <w:tcW w:w="708" w:type="dxa"/>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42" w:type="dxa"/>
            <w:shd w:val="clear" w:color="auto" w:fill="auto"/>
          </w:tcPr>
          <w:p w:rsidR="00DF7EF5" w:rsidRPr="00F512D6" w:rsidRDefault="00DF7EF5" w:rsidP="00AB7A20">
            <w:pPr>
              <w:widowControl/>
              <w:jc w:val="both"/>
              <w:rPr>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
                <w:sz w:val="22"/>
              </w:rPr>
            </w:pPr>
          </w:p>
        </w:tc>
        <w:tc>
          <w:tcPr>
            <w:tcW w:w="850" w:type="dxa"/>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
        </w:tc>
        <w:tc>
          <w:tcPr>
            <w:tcW w:w="2829" w:type="dxa"/>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設計實作(微學分)</w:t>
            </w:r>
          </w:p>
        </w:tc>
        <w:tc>
          <w:tcPr>
            <w:tcW w:w="845" w:type="dxa"/>
            <w:shd w:val="clear" w:color="auto" w:fill="auto"/>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必修</w:t>
            </w:r>
          </w:p>
        </w:tc>
        <w:tc>
          <w:tcPr>
            <w:tcW w:w="708" w:type="dxa"/>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42" w:type="dxa"/>
            <w:shd w:val="clear" w:color="auto" w:fill="auto"/>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
                <w:sz w:val="22"/>
              </w:rPr>
            </w:pPr>
          </w:p>
        </w:tc>
        <w:tc>
          <w:tcPr>
            <w:tcW w:w="850" w:type="dxa"/>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roofErr w:type="gramStart"/>
            <w:r w:rsidRPr="00F512D6">
              <w:rPr>
                <w:rFonts w:ascii="標楷體" w:eastAsia="標楷體" w:hAnsi="標楷體" w:hint="eastAsia"/>
                <w:sz w:val="22"/>
              </w:rPr>
              <w:t>＊</w:t>
            </w:r>
            <w:proofErr w:type="gramEnd"/>
          </w:p>
        </w:tc>
        <w:tc>
          <w:tcPr>
            <w:tcW w:w="2829" w:type="dxa"/>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教育概論</w:t>
            </w:r>
          </w:p>
        </w:tc>
        <w:tc>
          <w:tcPr>
            <w:tcW w:w="845" w:type="dxa"/>
            <w:shd w:val="clear" w:color="auto" w:fill="auto"/>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sz w:val="22"/>
              </w:rPr>
              <w:t>必修</w:t>
            </w:r>
          </w:p>
        </w:tc>
        <w:tc>
          <w:tcPr>
            <w:tcW w:w="708" w:type="dxa"/>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42" w:type="dxa"/>
            <w:shd w:val="clear" w:color="auto" w:fill="auto"/>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各學系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
                <w:sz w:val="22"/>
              </w:rPr>
            </w:pPr>
          </w:p>
        </w:tc>
        <w:tc>
          <w:tcPr>
            <w:tcW w:w="850" w:type="dxa"/>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roofErr w:type="gramStart"/>
            <w:r w:rsidRPr="00F512D6">
              <w:rPr>
                <w:rFonts w:ascii="標楷體" w:eastAsia="標楷體" w:hAnsi="標楷體" w:hint="eastAsia"/>
                <w:sz w:val="22"/>
              </w:rPr>
              <w:t>＊</w:t>
            </w:r>
            <w:proofErr w:type="gramEnd"/>
          </w:p>
        </w:tc>
        <w:tc>
          <w:tcPr>
            <w:tcW w:w="2829" w:type="dxa"/>
            <w:shd w:val="clear" w:color="auto" w:fill="auto"/>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教育心理學</w:t>
            </w:r>
          </w:p>
        </w:tc>
        <w:tc>
          <w:tcPr>
            <w:tcW w:w="845" w:type="dxa"/>
            <w:shd w:val="clear" w:color="auto" w:fill="auto"/>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sz w:val="22"/>
              </w:rPr>
              <w:t>必修</w:t>
            </w:r>
          </w:p>
        </w:tc>
        <w:tc>
          <w:tcPr>
            <w:tcW w:w="708" w:type="dxa"/>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42" w:type="dxa"/>
            <w:shd w:val="clear" w:color="auto" w:fill="auto"/>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各學系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
                <w:sz w:val="22"/>
              </w:rPr>
            </w:pPr>
          </w:p>
        </w:tc>
        <w:tc>
          <w:tcPr>
            <w:tcW w:w="850" w:type="dxa"/>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roofErr w:type="gramStart"/>
            <w:r w:rsidRPr="00F512D6">
              <w:rPr>
                <w:rFonts w:ascii="標楷體" w:eastAsia="標楷體" w:hAnsi="標楷體" w:hint="eastAsia"/>
                <w:sz w:val="22"/>
              </w:rPr>
              <w:t>＊</w:t>
            </w:r>
            <w:proofErr w:type="gramEnd"/>
          </w:p>
        </w:tc>
        <w:tc>
          <w:tcPr>
            <w:tcW w:w="2829" w:type="dxa"/>
            <w:shd w:val="clear" w:color="auto" w:fill="auto"/>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教學原理</w:t>
            </w:r>
          </w:p>
        </w:tc>
        <w:tc>
          <w:tcPr>
            <w:tcW w:w="845" w:type="dxa"/>
            <w:shd w:val="clear" w:color="auto" w:fill="auto"/>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sz w:val="22"/>
              </w:rPr>
              <w:t>必修</w:t>
            </w:r>
          </w:p>
        </w:tc>
        <w:tc>
          <w:tcPr>
            <w:tcW w:w="708" w:type="dxa"/>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42" w:type="dxa"/>
            <w:shd w:val="clear" w:color="auto" w:fill="auto"/>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幼兒教育學系</w:t>
            </w:r>
            <w:r w:rsidRPr="00F512D6">
              <w:rPr>
                <w:rFonts w:ascii="細明體" w:eastAsia="細明體" w:hAnsi="細明體" w:hint="eastAsia"/>
                <w:sz w:val="22"/>
              </w:rPr>
              <w:t>、</w:t>
            </w:r>
            <w:r w:rsidRPr="00F512D6">
              <w:rPr>
                <w:rFonts w:ascii="標楷體" w:eastAsia="標楷體" w:hAnsi="標楷體" w:hint="eastAsia"/>
                <w:sz w:val="22"/>
              </w:rPr>
              <w:t>教育學系</w:t>
            </w:r>
          </w:p>
        </w:tc>
      </w:tr>
    </w:tbl>
    <w:p w:rsidR="00DF7EF5" w:rsidRDefault="00DF7EF5" w:rsidP="00DF7EF5">
      <w:pPr>
        <w:rPr>
          <w:color w:val="000000" w:themeColor="text1"/>
        </w:rPr>
      </w:pPr>
    </w:p>
    <w:p w:rsidR="00DF7EF5" w:rsidRDefault="00DF7EF5" w:rsidP="00DF7EF5">
      <w:pPr>
        <w:rPr>
          <w:color w:val="000000" w:themeColor="text1"/>
        </w:rPr>
      </w:pPr>
    </w:p>
    <w:p w:rsidR="00DF7EF5" w:rsidRPr="00EB13A1" w:rsidRDefault="00DF7EF5" w:rsidP="00DF7EF5">
      <w:pPr>
        <w:rPr>
          <w:rFonts w:ascii="標楷體" w:eastAsia="標楷體" w:hAnsi="標楷體"/>
          <w:b/>
          <w:color w:val="000000" w:themeColor="text1"/>
        </w:rPr>
      </w:pPr>
      <w:r w:rsidRPr="00EB13A1">
        <w:rPr>
          <w:rFonts w:ascii="標楷體" w:eastAsia="標楷體" w:hAnsi="標楷體" w:hint="eastAsia"/>
          <w:b/>
          <w:color w:val="000000" w:themeColor="text1"/>
        </w:rPr>
        <w:lastRenderedPageBreak/>
        <w:t>選修課程</w:t>
      </w:r>
      <w:r>
        <w:rPr>
          <w:rFonts w:ascii="標楷體" w:eastAsia="標楷體" w:hAnsi="標楷體" w:hint="eastAsia"/>
          <w:b/>
          <w:color w:val="000000" w:themeColor="text1"/>
        </w:rPr>
        <w:t>：</w:t>
      </w:r>
      <w:r w:rsidRPr="00EB13A1">
        <w:rPr>
          <w:rFonts w:ascii="標楷體" w:eastAsia="標楷體" w:hAnsi="標楷體" w:hint="eastAsia"/>
          <w:b/>
          <w:color w:val="000000" w:themeColor="text1"/>
        </w:rPr>
        <w:t>A、B領域課程各自至多</w:t>
      </w:r>
      <w:proofErr w:type="gramStart"/>
      <w:r w:rsidRPr="00EB13A1">
        <w:rPr>
          <w:rFonts w:ascii="標楷體" w:eastAsia="標楷體" w:hAnsi="標楷體" w:hint="eastAsia"/>
          <w:b/>
          <w:color w:val="000000" w:themeColor="text1"/>
        </w:rPr>
        <w:t>採</w:t>
      </w:r>
      <w:proofErr w:type="gramEnd"/>
      <w:r w:rsidRPr="00EB13A1">
        <w:rPr>
          <w:rFonts w:ascii="標楷體" w:eastAsia="標楷體" w:hAnsi="標楷體" w:hint="eastAsia"/>
          <w:b/>
          <w:color w:val="000000" w:themeColor="text1"/>
        </w:rPr>
        <w:t>計8學分</w:t>
      </w:r>
    </w:p>
    <w:tbl>
      <w:tblPr>
        <w:tblStyle w:val="a4"/>
        <w:tblW w:w="9493" w:type="dxa"/>
        <w:jc w:val="center"/>
        <w:tblLook w:val="04A0" w:firstRow="1" w:lastRow="0" w:firstColumn="1" w:lastColumn="0" w:noHBand="0" w:noVBand="1"/>
      </w:tblPr>
      <w:tblGrid>
        <w:gridCol w:w="1419"/>
        <w:gridCol w:w="708"/>
        <w:gridCol w:w="2971"/>
        <w:gridCol w:w="850"/>
        <w:gridCol w:w="709"/>
        <w:gridCol w:w="2836"/>
      </w:tblGrid>
      <w:tr w:rsidR="00DF7EF5" w:rsidRPr="00F512D6" w:rsidTr="00AB7A20">
        <w:trPr>
          <w:trHeight w:val="20"/>
          <w:tblHeader/>
          <w:jc w:val="center"/>
        </w:trPr>
        <w:tc>
          <w:tcPr>
            <w:tcW w:w="1419" w:type="dxa"/>
            <w:shd w:val="clear" w:color="auto" w:fill="D9D9D9" w:themeFill="background1" w:themeFillShade="D9"/>
            <w:vAlign w:val="center"/>
          </w:tcPr>
          <w:p w:rsidR="00DF7EF5" w:rsidRPr="00F512D6" w:rsidRDefault="00DF7EF5" w:rsidP="00AB7A20">
            <w:pPr>
              <w:widowControl/>
              <w:jc w:val="center"/>
              <w:rPr>
                <w:rFonts w:ascii="標楷體" w:eastAsia="標楷體" w:hAnsi="標楷體"/>
                <w:bCs/>
                <w:sz w:val="22"/>
              </w:rPr>
            </w:pPr>
            <w:r w:rsidRPr="00F512D6">
              <w:rPr>
                <w:rFonts w:ascii="標楷體" w:eastAsia="標楷體" w:hAnsi="標楷體"/>
                <w:bCs/>
                <w:sz w:val="22"/>
              </w:rPr>
              <w:t>課程別</w:t>
            </w:r>
          </w:p>
        </w:tc>
        <w:tc>
          <w:tcPr>
            <w:tcW w:w="708" w:type="dxa"/>
            <w:shd w:val="clear" w:color="auto" w:fill="D9D9D9" w:themeFill="background1" w:themeFillShade="D9"/>
            <w:vAlign w:val="center"/>
          </w:tcPr>
          <w:p w:rsidR="00DF7EF5" w:rsidRPr="00F512D6" w:rsidRDefault="00DF7EF5" w:rsidP="00AB7A20">
            <w:pPr>
              <w:widowControl/>
              <w:jc w:val="center"/>
              <w:rPr>
                <w:rFonts w:ascii="標楷體" w:eastAsia="標楷體" w:hAnsi="標楷體"/>
                <w:bCs/>
                <w:sz w:val="22"/>
              </w:rPr>
            </w:pPr>
            <w:r w:rsidRPr="00F512D6">
              <w:rPr>
                <w:rFonts w:ascii="標楷體" w:eastAsia="標楷體" w:hAnsi="標楷體" w:hint="eastAsia"/>
                <w:spacing w:val="-20"/>
                <w:sz w:val="22"/>
              </w:rPr>
              <w:t>領域</w:t>
            </w:r>
          </w:p>
        </w:tc>
        <w:tc>
          <w:tcPr>
            <w:tcW w:w="2971" w:type="dxa"/>
            <w:shd w:val="clear" w:color="auto" w:fill="D9D9D9" w:themeFill="background1" w:themeFillShade="D9"/>
            <w:vAlign w:val="center"/>
          </w:tcPr>
          <w:p w:rsidR="00DF7EF5" w:rsidRPr="00F512D6" w:rsidRDefault="00DF7EF5" w:rsidP="00AB7A20">
            <w:pPr>
              <w:widowControl/>
              <w:jc w:val="center"/>
              <w:rPr>
                <w:rFonts w:ascii="標楷體" w:eastAsia="標楷體" w:hAnsi="標楷體"/>
                <w:bCs/>
                <w:sz w:val="22"/>
              </w:rPr>
            </w:pPr>
            <w:r w:rsidRPr="00F512D6">
              <w:rPr>
                <w:rFonts w:ascii="標楷體" w:eastAsia="標楷體" w:hAnsi="標楷體"/>
                <w:bCs/>
                <w:sz w:val="22"/>
              </w:rPr>
              <w:t>課</w:t>
            </w:r>
            <w:r w:rsidRPr="00F512D6">
              <w:rPr>
                <w:rFonts w:ascii="標楷體" w:eastAsia="標楷體" w:hAnsi="標楷體" w:hint="eastAsia"/>
                <w:bCs/>
                <w:sz w:val="22"/>
              </w:rPr>
              <w:t>程名稱</w:t>
            </w:r>
          </w:p>
        </w:tc>
        <w:tc>
          <w:tcPr>
            <w:tcW w:w="850" w:type="dxa"/>
            <w:shd w:val="clear" w:color="auto" w:fill="D9D9D9" w:themeFill="background1" w:themeFillShade="D9"/>
            <w:vAlign w:val="center"/>
          </w:tcPr>
          <w:p w:rsidR="00DF7EF5" w:rsidRPr="00F512D6" w:rsidRDefault="00DF7EF5" w:rsidP="00AB7A20">
            <w:pPr>
              <w:widowControl/>
              <w:ind w:leftChars="-30" w:left="-72" w:rightChars="-20" w:right="-48"/>
              <w:jc w:val="center"/>
              <w:rPr>
                <w:rFonts w:ascii="標楷體" w:eastAsia="標楷體" w:hAnsi="標楷體"/>
                <w:bCs/>
                <w:sz w:val="22"/>
              </w:rPr>
            </w:pPr>
            <w:r w:rsidRPr="00F512D6">
              <w:rPr>
                <w:rFonts w:ascii="標楷體" w:eastAsia="標楷體" w:hAnsi="標楷體"/>
                <w:bCs/>
                <w:sz w:val="22"/>
              </w:rPr>
              <w:t>必選修</w:t>
            </w:r>
          </w:p>
        </w:tc>
        <w:tc>
          <w:tcPr>
            <w:tcW w:w="709" w:type="dxa"/>
            <w:shd w:val="clear" w:color="auto" w:fill="D9D9D9" w:themeFill="background1" w:themeFillShade="D9"/>
            <w:vAlign w:val="center"/>
          </w:tcPr>
          <w:p w:rsidR="00DF7EF5" w:rsidRPr="00F512D6" w:rsidRDefault="00DF7EF5" w:rsidP="00AB7A20">
            <w:pPr>
              <w:widowControl/>
              <w:spacing w:line="300" w:lineRule="exact"/>
              <w:jc w:val="center"/>
              <w:rPr>
                <w:rFonts w:ascii="標楷體" w:eastAsia="標楷體" w:hAnsi="標楷體"/>
                <w:bCs/>
                <w:sz w:val="22"/>
              </w:rPr>
            </w:pPr>
            <w:r w:rsidRPr="00F512D6">
              <w:rPr>
                <w:rFonts w:ascii="標楷體" w:eastAsia="標楷體" w:hAnsi="標楷體" w:hint="eastAsia"/>
                <w:bCs/>
                <w:sz w:val="22"/>
              </w:rPr>
              <w:t>學分數</w:t>
            </w:r>
          </w:p>
        </w:tc>
        <w:tc>
          <w:tcPr>
            <w:tcW w:w="2836" w:type="dxa"/>
            <w:shd w:val="clear" w:color="auto" w:fill="D9D9D9" w:themeFill="background1" w:themeFillShade="D9"/>
            <w:vAlign w:val="center"/>
          </w:tcPr>
          <w:p w:rsidR="00DF7EF5" w:rsidRPr="00F512D6" w:rsidRDefault="00DF7EF5" w:rsidP="00AB7A20">
            <w:pPr>
              <w:widowControl/>
              <w:jc w:val="center"/>
              <w:rPr>
                <w:rFonts w:ascii="標楷體" w:eastAsia="標楷體" w:hAnsi="標楷體"/>
                <w:bCs/>
                <w:sz w:val="22"/>
              </w:rPr>
            </w:pPr>
            <w:r w:rsidRPr="00F512D6">
              <w:rPr>
                <w:rFonts w:ascii="標楷體" w:eastAsia="標楷體" w:hAnsi="標楷體"/>
                <w:bCs/>
                <w:sz w:val="22"/>
              </w:rPr>
              <w:t>開課系所</w:t>
            </w:r>
          </w:p>
        </w:tc>
      </w:tr>
      <w:tr w:rsidR="00DF7EF5" w:rsidRPr="00F512D6" w:rsidTr="00AB7A20">
        <w:trPr>
          <w:trHeight w:val="20"/>
          <w:jc w:val="center"/>
        </w:trPr>
        <w:tc>
          <w:tcPr>
            <w:tcW w:w="1419" w:type="dxa"/>
            <w:vMerge w:val="restart"/>
          </w:tcPr>
          <w:p w:rsidR="00DF7EF5" w:rsidRPr="00F512D6" w:rsidRDefault="00DF7EF5" w:rsidP="00AB7A20">
            <w:pPr>
              <w:jc w:val="both"/>
              <w:rPr>
                <w:rFonts w:ascii="標楷體" w:eastAsia="標楷體" w:hAnsi="標楷體"/>
                <w:bCs/>
                <w:sz w:val="22"/>
              </w:rPr>
            </w:pPr>
            <w:r w:rsidRPr="00F512D6">
              <w:rPr>
                <w:rFonts w:ascii="標楷體" w:eastAsia="標楷體" w:hAnsi="標楷體" w:hint="eastAsia"/>
                <w:bCs/>
                <w:sz w:val="22"/>
              </w:rPr>
              <w:t>選修</w:t>
            </w:r>
          </w:p>
          <w:p w:rsidR="00DF7EF5" w:rsidRPr="00F512D6" w:rsidRDefault="00DF7EF5" w:rsidP="00AB7A20">
            <w:pPr>
              <w:jc w:val="both"/>
              <w:rPr>
                <w:rFonts w:ascii="標楷體" w:eastAsia="標楷體" w:hAnsi="標楷體"/>
                <w:bCs/>
                <w:sz w:val="22"/>
              </w:rPr>
            </w:pPr>
            <w:r w:rsidRPr="00F512D6">
              <w:rPr>
                <w:rFonts w:ascii="標楷體" w:eastAsia="標楷體" w:hAnsi="標楷體" w:hint="eastAsia"/>
                <w:bCs/>
                <w:sz w:val="22"/>
              </w:rPr>
              <w:t>(</w:t>
            </w:r>
            <w:r w:rsidRPr="00F512D6">
              <w:rPr>
                <w:rFonts w:ascii="標楷體" w:eastAsia="標楷體" w:hAnsi="標楷體" w:hint="eastAsia"/>
                <w:sz w:val="22"/>
              </w:rPr>
              <w:t>需修習選修14學分)</w:t>
            </w: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數位內容設計</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3</w:t>
            </w:r>
          </w:p>
        </w:tc>
        <w:tc>
          <w:tcPr>
            <w:tcW w:w="2836" w:type="dxa"/>
            <w:vAlign w:val="center"/>
          </w:tcPr>
          <w:p w:rsidR="00DF7EF5" w:rsidRPr="00F512D6" w:rsidRDefault="00DF7EF5" w:rsidP="00AB7A20">
            <w:pPr>
              <w:widowControl/>
              <w:ind w:rightChars="73" w:right="175"/>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多媒體互動程式設計</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sz w:val="22"/>
              </w:rPr>
              <w:t>2</w:t>
            </w:r>
          </w:p>
        </w:tc>
        <w:tc>
          <w:tcPr>
            <w:tcW w:w="2836" w:type="dxa"/>
            <w:vAlign w:val="center"/>
          </w:tcPr>
          <w:p w:rsidR="00DF7EF5" w:rsidRPr="00F512D6" w:rsidRDefault="00DF7EF5" w:rsidP="00AB7A20">
            <w:pPr>
              <w:widowControl/>
              <w:ind w:rightChars="73" w:right="175"/>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數位互動式多媒體</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sz w:val="22"/>
              </w:rPr>
              <w:t>3</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網路教學策略</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3</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電腦動畫</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3</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數位插畫</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3</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教學策略與方法</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3</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遊戲設計概論</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3</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故事創意設計</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3</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創意思考與設計</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3</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網路概論</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網路實作</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數位遊戲企劃</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3</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數位出版</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3</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A</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proofErr w:type="gramStart"/>
            <w:r w:rsidRPr="00F512D6">
              <w:rPr>
                <w:rFonts w:ascii="標楷體" w:eastAsia="標楷體" w:hAnsi="標楷體" w:hint="eastAsia"/>
                <w:sz w:val="22"/>
              </w:rPr>
              <w:t>創客教育</w:t>
            </w:r>
            <w:proofErr w:type="gramEnd"/>
            <w:r w:rsidRPr="00F512D6">
              <w:rPr>
                <w:rFonts w:ascii="標楷體" w:eastAsia="標楷體" w:hAnsi="標楷體" w:hint="eastAsia"/>
                <w:sz w:val="22"/>
              </w:rPr>
              <w:t>與實作</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3</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數位學習設計與管理學系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課程與媒材研發概論</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幼兒教育學系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幼教課程模式</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幼兒教育學系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幼兒園課程發展</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幼兒教育學系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教具設計與應用</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幼兒教育學系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資訊科技融入教學</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sz w:val="22"/>
              </w:rPr>
              <w:t>3</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幼兒教育學系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幼兒園課程設計</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sz w:val="22"/>
              </w:rPr>
              <w:t>3</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幼兒教育學系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trike/>
                <w:sz w:val="22"/>
              </w:rPr>
            </w:pPr>
            <w:r w:rsidRPr="00F512D6">
              <w:rPr>
                <w:rFonts w:ascii="標楷體" w:eastAsia="標楷體" w:hAnsi="標楷體" w:hint="eastAsia"/>
                <w:sz w:val="22"/>
              </w:rPr>
              <w:t>B</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trike/>
                <w:sz w:val="22"/>
              </w:rPr>
            </w:pPr>
            <w:r w:rsidRPr="00F512D6">
              <w:rPr>
                <w:rFonts w:ascii="標楷體" w:eastAsia="標楷體" w:hAnsi="標楷體" w:hint="eastAsia"/>
                <w:sz w:val="22"/>
              </w:rPr>
              <w:t>創意遊戲與玩具設計</w:t>
            </w:r>
          </w:p>
        </w:tc>
        <w:tc>
          <w:tcPr>
            <w:tcW w:w="850" w:type="dxa"/>
            <w:vAlign w:val="center"/>
          </w:tcPr>
          <w:p w:rsidR="00DF7EF5" w:rsidRPr="00F512D6" w:rsidRDefault="00DF7EF5" w:rsidP="00AB7A20">
            <w:pPr>
              <w:widowControl/>
              <w:jc w:val="center"/>
              <w:rPr>
                <w:rFonts w:ascii="標楷體" w:eastAsia="標楷體" w:hAnsi="標楷體"/>
                <w:strike/>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trike/>
                <w:sz w:val="22"/>
              </w:rPr>
            </w:pPr>
            <w:r w:rsidRPr="00F512D6">
              <w:rPr>
                <w:rFonts w:ascii="標楷體" w:eastAsia="標楷體" w:hAnsi="標楷體"/>
                <w:sz w:val="22"/>
              </w:rPr>
              <w:t>幼兒教育學系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創意課程設計與實作</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幼兒教育學系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trike/>
                <w:sz w:val="22"/>
              </w:rPr>
            </w:pPr>
            <w:r w:rsidRPr="00F512D6">
              <w:rPr>
                <w:rFonts w:ascii="標楷體" w:eastAsia="標楷體" w:hAnsi="標楷體" w:hint="eastAsia"/>
                <w:sz w:val="22"/>
              </w:rPr>
              <w:t>B</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trike/>
                <w:sz w:val="22"/>
              </w:rPr>
            </w:pPr>
            <w:r w:rsidRPr="00F512D6">
              <w:rPr>
                <w:rFonts w:ascii="標楷體" w:eastAsia="標楷體" w:hAnsi="標楷體" w:hint="eastAsia"/>
                <w:sz w:val="22"/>
              </w:rPr>
              <w:t>創造思考教學</w:t>
            </w:r>
          </w:p>
        </w:tc>
        <w:tc>
          <w:tcPr>
            <w:tcW w:w="850" w:type="dxa"/>
            <w:vAlign w:val="center"/>
          </w:tcPr>
          <w:p w:rsidR="00DF7EF5" w:rsidRPr="00F512D6" w:rsidRDefault="00DF7EF5" w:rsidP="00AB7A20">
            <w:pPr>
              <w:widowControl/>
              <w:jc w:val="center"/>
              <w:rPr>
                <w:rFonts w:ascii="標楷體" w:eastAsia="標楷體" w:hAnsi="標楷體"/>
                <w:strike/>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trike/>
                <w:sz w:val="22"/>
              </w:rPr>
            </w:pPr>
            <w:r w:rsidRPr="00F512D6">
              <w:rPr>
                <w:rFonts w:ascii="標楷體" w:eastAsia="標楷體" w:hAnsi="標楷體"/>
                <w:sz w:val="22"/>
              </w:rPr>
              <w:t>幼兒教育學系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trike/>
                <w:sz w:val="22"/>
              </w:rPr>
            </w:pPr>
            <w:r w:rsidRPr="00F512D6">
              <w:rPr>
                <w:rFonts w:ascii="標楷體" w:eastAsia="標楷體" w:hAnsi="標楷體" w:hint="eastAsia"/>
                <w:sz w:val="22"/>
              </w:rPr>
              <w:t>B</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trike/>
                <w:sz w:val="22"/>
              </w:rPr>
            </w:pPr>
            <w:r w:rsidRPr="00F512D6">
              <w:rPr>
                <w:rFonts w:ascii="標楷體" w:eastAsia="標楷體" w:hAnsi="標楷體" w:hint="eastAsia"/>
                <w:sz w:val="22"/>
              </w:rPr>
              <w:t>圖畫書設計與實作</w:t>
            </w:r>
          </w:p>
        </w:tc>
        <w:tc>
          <w:tcPr>
            <w:tcW w:w="850" w:type="dxa"/>
            <w:vAlign w:val="center"/>
          </w:tcPr>
          <w:p w:rsidR="00DF7EF5" w:rsidRPr="00F512D6" w:rsidRDefault="00DF7EF5" w:rsidP="00AB7A20">
            <w:pPr>
              <w:widowControl/>
              <w:jc w:val="center"/>
              <w:rPr>
                <w:rFonts w:ascii="標楷體" w:eastAsia="標楷體" w:hAnsi="標楷體"/>
                <w:strike/>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trike/>
                <w:sz w:val="22"/>
              </w:rPr>
            </w:pPr>
            <w:r w:rsidRPr="00F512D6">
              <w:rPr>
                <w:rFonts w:ascii="標楷體" w:eastAsia="標楷體" w:hAnsi="標楷體"/>
                <w:sz w:val="22"/>
              </w:rPr>
              <w:t>幼兒教育學系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trike/>
                <w:sz w:val="22"/>
              </w:rPr>
            </w:pPr>
            <w:r w:rsidRPr="00F512D6">
              <w:rPr>
                <w:rFonts w:ascii="標楷體" w:eastAsia="標楷體" w:hAnsi="標楷體" w:hint="eastAsia"/>
                <w:sz w:val="22"/>
              </w:rPr>
              <w:t>B</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trike/>
                <w:sz w:val="22"/>
              </w:rPr>
            </w:pPr>
            <w:r w:rsidRPr="00F512D6">
              <w:rPr>
                <w:rFonts w:ascii="標楷體" w:eastAsia="標楷體" w:hAnsi="標楷體" w:hint="eastAsia"/>
                <w:sz w:val="22"/>
              </w:rPr>
              <w:t>益智課程與媒材設計與實作</w:t>
            </w:r>
          </w:p>
        </w:tc>
        <w:tc>
          <w:tcPr>
            <w:tcW w:w="850" w:type="dxa"/>
            <w:vAlign w:val="center"/>
          </w:tcPr>
          <w:p w:rsidR="00DF7EF5" w:rsidRPr="00F512D6" w:rsidRDefault="00DF7EF5" w:rsidP="00AB7A20">
            <w:pPr>
              <w:widowControl/>
              <w:jc w:val="center"/>
              <w:rPr>
                <w:rFonts w:ascii="標楷體" w:eastAsia="標楷體" w:hAnsi="標楷體"/>
                <w:strike/>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trike/>
                <w:sz w:val="22"/>
              </w:rPr>
            </w:pPr>
            <w:r w:rsidRPr="00F512D6">
              <w:rPr>
                <w:rFonts w:ascii="標楷體" w:eastAsia="標楷體" w:hAnsi="標楷體"/>
                <w:sz w:val="22"/>
              </w:rPr>
              <w:t>幼兒教育學系</w:t>
            </w:r>
          </w:p>
        </w:tc>
      </w:tr>
      <w:tr w:rsidR="00DF7EF5" w:rsidRPr="00F512D6" w:rsidTr="00AB7A20">
        <w:trPr>
          <w:trHeight w:val="20"/>
          <w:jc w:val="center"/>
        </w:trPr>
        <w:tc>
          <w:tcPr>
            <w:tcW w:w="1419" w:type="dxa"/>
            <w:vMerge/>
          </w:tcPr>
          <w:p w:rsidR="00DF7EF5" w:rsidRPr="00F512D6" w:rsidRDefault="00DF7EF5" w:rsidP="00AB7A20">
            <w:pPr>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roofErr w:type="gramStart"/>
            <w:r w:rsidRPr="00F512D6">
              <w:rPr>
                <w:rFonts w:ascii="標楷體" w:eastAsia="標楷體" w:hAnsi="標楷體" w:hint="eastAsia"/>
                <w:sz w:val="22"/>
              </w:rPr>
              <w:t>＊</w:t>
            </w:r>
            <w:proofErr w:type="gramEnd"/>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數位媒體設計與應用</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幼兒教育學系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創意教學的策略與應用</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思考教學的方法與應用</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proofErr w:type="gramStart"/>
            <w:r w:rsidRPr="00F512D6">
              <w:rPr>
                <w:rFonts w:ascii="標楷體" w:eastAsia="標楷體" w:hAnsi="標楷體" w:hint="eastAsia"/>
                <w:sz w:val="22"/>
              </w:rPr>
              <w:t>媒體識讀與</w:t>
            </w:r>
            <w:proofErr w:type="gramEnd"/>
            <w:r w:rsidRPr="00F512D6">
              <w:rPr>
                <w:rFonts w:ascii="標楷體" w:eastAsia="標楷體" w:hAnsi="標楷體" w:hint="eastAsia"/>
                <w:sz w:val="22"/>
              </w:rPr>
              <w:t>教育</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多元智能與教學</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兒童哲學與團體探究</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proofErr w:type="gramStart"/>
            <w:r w:rsidRPr="00F512D6">
              <w:rPr>
                <w:rFonts w:ascii="標楷體" w:eastAsia="標楷體" w:hAnsi="標楷體" w:hint="eastAsia"/>
                <w:sz w:val="22"/>
              </w:rPr>
              <w:t>混齡教學法</w:t>
            </w:r>
            <w:proofErr w:type="gramEnd"/>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補教教學</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新興課程議題及趨勢</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童書繪本與科學教學</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學校行銷與公共關係</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體育課程設計</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體育與健康休閒學系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運動與全人健康</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體育與健康休閒學系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運動技能學習</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體育與健康休閒學系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運動休閒遊憩企劃與管理</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體育與健康休閒學系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健康行為科學</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體育與健康休閒學系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運動休閒人力資源管理</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體育與健康休閒學系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運動健康指導實務</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體育與健康休閒學系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運動休閒俱樂部管理</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體育與健康休閒學系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cs="微軟正黑體" w:hint="eastAsia"/>
                <w:bCs/>
                <w:kern w:val="0"/>
                <w:sz w:val="22"/>
              </w:rPr>
              <w:t>創造力教育</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特殊教育學系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cs="微軟正黑體" w:hint="eastAsia"/>
                <w:bCs/>
                <w:kern w:val="0"/>
                <w:sz w:val="22"/>
              </w:rPr>
              <w:t>多元智能理論與應用</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特殊教育學系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國語文領域課程調整與教學</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特殊教育學系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cs="微軟正黑體"/>
                <w:bCs/>
                <w:kern w:val="0"/>
                <w:sz w:val="22"/>
              </w:rPr>
            </w:pPr>
            <w:r w:rsidRPr="00F512D6">
              <w:rPr>
                <w:rFonts w:ascii="標楷體" w:eastAsia="標楷體" w:hAnsi="標楷體" w:cs="微軟正黑體" w:hint="eastAsia"/>
                <w:bCs/>
                <w:kern w:val="0"/>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數學領域課程調整與教學</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特殊教育學系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cs="微軟正黑體"/>
                <w:bCs/>
                <w:kern w:val="0"/>
                <w:sz w:val="22"/>
              </w:rPr>
            </w:pPr>
            <w:r w:rsidRPr="00F512D6">
              <w:rPr>
                <w:rFonts w:ascii="標楷體" w:eastAsia="標楷體" w:hAnsi="標楷體" w:cs="微軟正黑體" w:hint="eastAsia"/>
                <w:bCs/>
                <w:kern w:val="0"/>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生活管理</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特殊教育學系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輔助科技</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特殊教育學系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特殊教育電腦輔助教學</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特殊教育學系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情緒行為需求學生社會技巧教學實務</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特殊教育學系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社會技巧</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特殊教育學系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特殊教育學生性別平等教育</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特殊教育學系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高層思考訓練</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特殊教育學系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心理健康</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輔導與</w:t>
            </w:r>
            <w:proofErr w:type="gramStart"/>
            <w:r w:rsidRPr="00F512D6">
              <w:rPr>
                <w:rFonts w:ascii="標楷體" w:eastAsia="標楷體" w:hAnsi="標楷體" w:hint="eastAsia"/>
                <w:sz w:val="22"/>
              </w:rPr>
              <w:t>諮</w:t>
            </w:r>
            <w:proofErr w:type="gramEnd"/>
            <w:r w:rsidRPr="00F512D6">
              <w:rPr>
                <w:rFonts w:ascii="標楷體" w:eastAsia="標楷體" w:hAnsi="標楷體" w:hint="eastAsia"/>
                <w:sz w:val="22"/>
              </w:rPr>
              <w:t>商學系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家庭發展</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輔導與</w:t>
            </w:r>
            <w:proofErr w:type="gramStart"/>
            <w:r w:rsidRPr="00F512D6">
              <w:rPr>
                <w:rFonts w:ascii="標楷體" w:eastAsia="標楷體" w:hAnsi="標楷體" w:hint="eastAsia"/>
                <w:sz w:val="22"/>
              </w:rPr>
              <w:t>諮</w:t>
            </w:r>
            <w:proofErr w:type="gramEnd"/>
            <w:r w:rsidRPr="00F512D6">
              <w:rPr>
                <w:rFonts w:ascii="標楷體" w:eastAsia="標楷體" w:hAnsi="標楷體" w:hint="eastAsia"/>
                <w:sz w:val="22"/>
              </w:rPr>
              <w:t>商學系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家庭教育</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輔導與</w:t>
            </w:r>
            <w:proofErr w:type="gramStart"/>
            <w:r w:rsidRPr="00F512D6">
              <w:rPr>
                <w:rFonts w:ascii="標楷體" w:eastAsia="標楷體" w:hAnsi="標楷體" w:hint="eastAsia"/>
                <w:sz w:val="22"/>
              </w:rPr>
              <w:t>諮</w:t>
            </w:r>
            <w:proofErr w:type="gramEnd"/>
            <w:r w:rsidRPr="00F512D6">
              <w:rPr>
                <w:rFonts w:ascii="標楷體" w:eastAsia="標楷體" w:hAnsi="標楷體" w:hint="eastAsia"/>
                <w:sz w:val="22"/>
              </w:rPr>
              <w:t>商學系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trike/>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trike/>
                <w:sz w:val="22"/>
              </w:rPr>
            </w:pPr>
            <w:r w:rsidRPr="00F512D6">
              <w:rPr>
                <w:rFonts w:ascii="標楷體" w:eastAsia="標楷體" w:hAnsi="標楷體" w:hint="eastAsia"/>
                <w:sz w:val="22"/>
              </w:rPr>
              <w:t>親職教育</w:t>
            </w:r>
          </w:p>
        </w:tc>
        <w:tc>
          <w:tcPr>
            <w:tcW w:w="850" w:type="dxa"/>
            <w:vAlign w:val="center"/>
          </w:tcPr>
          <w:p w:rsidR="00DF7EF5" w:rsidRPr="00F512D6" w:rsidRDefault="00DF7EF5" w:rsidP="00AB7A20">
            <w:pPr>
              <w:widowControl/>
              <w:jc w:val="center"/>
              <w:rPr>
                <w:rFonts w:ascii="標楷體" w:eastAsia="標楷體" w:hAnsi="標楷體"/>
                <w:strike/>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trike/>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trike/>
                <w:sz w:val="22"/>
              </w:rPr>
            </w:pPr>
            <w:r w:rsidRPr="00F512D6">
              <w:rPr>
                <w:rFonts w:ascii="標楷體" w:eastAsia="標楷體" w:hAnsi="標楷體" w:hint="eastAsia"/>
                <w:sz w:val="22"/>
              </w:rPr>
              <w:t>輔導與</w:t>
            </w:r>
            <w:proofErr w:type="gramStart"/>
            <w:r w:rsidRPr="00F512D6">
              <w:rPr>
                <w:rFonts w:ascii="標楷體" w:eastAsia="標楷體" w:hAnsi="標楷體" w:hint="eastAsia"/>
                <w:sz w:val="22"/>
              </w:rPr>
              <w:t>諮</w:t>
            </w:r>
            <w:proofErr w:type="gramEnd"/>
            <w:r w:rsidRPr="00F512D6">
              <w:rPr>
                <w:rFonts w:ascii="標楷體" w:eastAsia="標楷體" w:hAnsi="標楷體" w:hint="eastAsia"/>
                <w:sz w:val="22"/>
              </w:rPr>
              <w:t>商學系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生涯發展與規劃</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輔導與</w:t>
            </w:r>
            <w:proofErr w:type="gramStart"/>
            <w:r w:rsidRPr="00F512D6">
              <w:rPr>
                <w:rFonts w:ascii="標楷體" w:eastAsia="標楷體" w:hAnsi="標楷體" w:hint="eastAsia"/>
                <w:sz w:val="22"/>
              </w:rPr>
              <w:t>諮</w:t>
            </w:r>
            <w:proofErr w:type="gramEnd"/>
            <w:r w:rsidRPr="00F512D6">
              <w:rPr>
                <w:rFonts w:ascii="標楷體" w:eastAsia="標楷體" w:hAnsi="標楷體" w:hint="eastAsia"/>
                <w:sz w:val="22"/>
              </w:rPr>
              <w:t>商學系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性別教育與輔導</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輔導與</w:t>
            </w:r>
            <w:proofErr w:type="gramStart"/>
            <w:r w:rsidRPr="00F512D6">
              <w:rPr>
                <w:rFonts w:ascii="標楷體" w:eastAsia="標楷體" w:hAnsi="標楷體" w:hint="eastAsia"/>
                <w:sz w:val="22"/>
              </w:rPr>
              <w:t>諮</w:t>
            </w:r>
            <w:proofErr w:type="gramEnd"/>
            <w:r w:rsidRPr="00F512D6">
              <w:rPr>
                <w:rFonts w:ascii="標楷體" w:eastAsia="標楷體" w:hAnsi="標楷體" w:hint="eastAsia"/>
                <w:sz w:val="22"/>
              </w:rPr>
              <w:t>商學系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生命教育與輔導</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輔導與</w:t>
            </w:r>
            <w:proofErr w:type="gramStart"/>
            <w:r w:rsidRPr="00F512D6">
              <w:rPr>
                <w:rFonts w:ascii="標楷體" w:eastAsia="標楷體" w:hAnsi="標楷體" w:hint="eastAsia"/>
                <w:sz w:val="22"/>
              </w:rPr>
              <w:t>諮</w:t>
            </w:r>
            <w:proofErr w:type="gramEnd"/>
            <w:r w:rsidRPr="00F512D6">
              <w:rPr>
                <w:rFonts w:ascii="標楷體" w:eastAsia="標楷體" w:hAnsi="標楷體" w:hint="eastAsia"/>
                <w:sz w:val="22"/>
              </w:rPr>
              <w:t>商學系</w:t>
            </w:r>
          </w:p>
        </w:tc>
      </w:tr>
      <w:tr w:rsidR="00DF7EF5" w:rsidRPr="00F512D6" w:rsidTr="00AB7A20">
        <w:trPr>
          <w:trHeight w:val="20"/>
          <w:jc w:val="center"/>
        </w:trPr>
        <w:tc>
          <w:tcPr>
            <w:tcW w:w="1419" w:type="dxa"/>
            <w:vMerge/>
          </w:tcPr>
          <w:p w:rsidR="00DF7EF5" w:rsidRPr="00F512D6" w:rsidRDefault="00DF7EF5" w:rsidP="00AB7A20">
            <w:pPr>
              <w:widowControl/>
              <w:jc w:val="both"/>
              <w:rPr>
                <w:rFonts w:ascii="標楷體" w:eastAsia="標楷體" w:hAnsi="標楷體"/>
                <w:bCs/>
                <w:sz w:val="22"/>
              </w:rPr>
            </w:pPr>
          </w:p>
        </w:tc>
        <w:tc>
          <w:tcPr>
            <w:tcW w:w="708"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B</w:t>
            </w:r>
          </w:p>
        </w:tc>
        <w:tc>
          <w:tcPr>
            <w:tcW w:w="2971"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sz w:val="22"/>
              </w:rPr>
              <w:t>生涯與職業資訊分析及應用</w:t>
            </w:r>
          </w:p>
        </w:tc>
        <w:tc>
          <w:tcPr>
            <w:tcW w:w="850"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選修</w:t>
            </w:r>
          </w:p>
        </w:tc>
        <w:tc>
          <w:tcPr>
            <w:tcW w:w="709" w:type="dxa"/>
            <w:vAlign w:val="center"/>
          </w:tcPr>
          <w:p w:rsidR="00DF7EF5" w:rsidRPr="00F512D6" w:rsidRDefault="00DF7EF5" w:rsidP="00AB7A20">
            <w:pPr>
              <w:widowControl/>
              <w:jc w:val="center"/>
              <w:rPr>
                <w:rFonts w:ascii="標楷體" w:eastAsia="標楷體" w:hAnsi="標楷體"/>
                <w:sz w:val="22"/>
              </w:rPr>
            </w:pPr>
            <w:r w:rsidRPr="00F512D6">
              <w:rPr>
                <w:rFonts w:ascii="標楷體" w:eastAsia="標楷體" w:hAnsi="標楷體" w:hint="eastAsia"/>
                <w:sz w:val="22"/>
              </w:rPr>
              <w:t>2</w:t>
            </w:r>
          </w:p>
        </w:tc>
        <w:tc>
          <w:tcPr>
            <w:tcW w:w="2836" w:type="dxa"/>
            <w:vAlign w:val="center"/>
          </w:tcPr>
          <w:p w:rsidR="00DF7EF5" w:rsidRPr="00F512D6" w:rsidRDefault="00DF7EF5" w:rsidP="00AB7A20">
            <w:pPr>
              <w:widowControl/>
              <w:jc w:val="both"/>
              <w:rPr>
                <w:rFonts w:ascii="標楷體" w:eastAsia="標楷體" w:hAnsi="標楷體"/>
                <w:sz w:val="22"/>
              </w:rPr>
            </w:pPr>
            <w:r w:rsidRPr="00F512D6">
              <w:rPr>
                <w:rFonts w:ascii="標楷體" w:eastAsia="標楷體" w:hAnsi="標楷體" w:hint="eastAsia"/>
                <w:sz w:val="22"/>
              </w:rPr>
              <w:t>輔導與</w:t>
            </w:r>
            <w:proofErr w:type="gramStart"/>
            <w:r w:rsidRPr="00F512D6">
              <w:rPr>
                <w:rFonts w:ascii="標楷體" w:eastAsia="標楷體" w:hAnsi="標楷體" w:hint="eastAsia"/>
                <w:sz w:val="22"/>
              </w:rPr>
              <w:t>諮</w:t>
            </w:r>
            <w:proofErr w:type="gramEnd"/>
            <w:r w:rsidRPr="00F512D6">
              <w:rPr>
                <w:rFonts w:ascii="標楷體" w:eastAsia="標楷體" w:hAnsi="標楷體" w:hint="eastAsia"/>
                <w:sz w:val="22"/>
              </w:rPr>
              <w:t>商學系</w:t>
            </w:r>
          </w:p>
        </w:tc>
      </w:tr>
    </w:tbl>
    <w:p w:rsidR="00DF7EF5" w:rsidRDefault="00DF7EF5" w:rsidP="00DF7EF5">
      <w:pPr>
        <w:rPr>
          <w:color w:val="000000" w:themeColor="text1"/>
        </w:rPr>
      </w:pPr>
    </w:p>
    <w:p w:rsidR="005222D2" w:rsidRDefault="005222D2" w:rsidP="00DF7EF5">
      <w:pPr>
        <w:widowControl/>
      </w:pPr>
    </w:p>
    <w:sectPr w:rsidR="005222D2" w:rsidSect="00DF7EF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F5"/>
    <w:rsid w:val="005222D2"/>
    <w:rsid w:val="00DF7E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D9B6"/>
  <w15:chartTrackingRefBased/>
  <w15:docId w15:val="{921A4C90-C997-43FF-BB44-6DB9F7AC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EF5"/>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DF7EF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F7EF5"/>
    <w:rPr>
      <w:rFonts w:asciiTheme="majorHAnsi" w:eastAsiaTheme="majorEastAsia" w:hAnsiTheme="majorHAnsi" w:cstheme="majorBidi"/>
      <w:b/>
      <w:bCs/>
      <w:sz w:val="48"/>
      <w:szCs w:val="48"/>
    </w:rPr>
  </w:style>
  <w:style w:type="character" w:styleId="a3">
    <w:name w:val="Hyperlink"/>
    <w:uiPriority w:val="99"/>
    <w:rsid w:val="00DF7EF5"/>
    <w:rPr>
      <w:color w:val="0000FF"/>
      <w:u w:val="single"/>
    </w:rPr>
  </w:style>
  <w:style w:type="table" w:styleId="a4">
    <w:name w:val="Table Grid"/>
    <w:basedOn w:val="a1"/>
    <w:uiPriority w:val="59"/>
    <w:rsid w:val="00DF7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2024-08-27T07:13:00Z</dcterms:created>
  <dcterms:modified xsi:type="dcterms:W3CDTF">2024-08-27T07:14:00Z</dcterms:modified>
</cp:coreProperties>
</file>