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2D5AA" w14:textId="77777777" w:rsidR="00A87A15" w:rsidRPr="000B5005" w:rsidRDefault="0039784C" w:rsidP="000B5005">
      <w:pPr>
        <w:autoSpaceDE w:val="0"/>
        <w:autoSpaceDN w:val="0"/>
        <w:spacing w:afterLines="20" w:after="72" w:line="420" w:lineRule="exact"/>
        <w:jc w:val="center"/>
        <w:rPr>
          <w:rFonts w:eastAsia="標楷體"/>
          <w:b/>
          <w:kern w:val="0"/>
          <w:sz w:val="32"/>
          <w:szCs w:val="32"/>
        </w:rPr>
      </w:pPr>
      <w:bookmarkStart w:id="0" w:name="能源科技學程"/>
      <w:r w:rsidRPr="000B5005">
        <w:rPr>
          <w:rFonts w:eastAsia="標楷體" w:hint="eastAsia"/>
          <w:b/>
          <w:kern w:val="0"/>
          <w:sz w:val="32"/>
          <w:szCs w:val="32"/>
        </w:rPr>
        <w:t>智慧能源永續發展</w:t>
      </w:r>
      <w:r w:rsidR="00A87A15" w:rsidRPr="000B5005">
        <w:rPr>
          <w:rFonts w:eastAsia="標楷體" w:hint="eastAsia"/>
          <w:b/>
          <w:kern w:val="0"/>
          <w:sz w:val="32"/>
          <w:szCs w:val="32"/>
        </w:rPr>
        <w:t>學程</w:t>
      </w:r>
      <w:bookmarkEnd w:id="0"/>
    </w:p>
    <w:p w14:paraId="033BBC05" w14:textId="77777777" w:rsidR="00A87A15" w:rsidRPr="00960430" w:rsidRDefault="00A87A15" w:rsidP="00960430">
      <w:pPr>
        <w:shd w:val="clear" w:color="auto" w:fill="C0C0C0"/>
        <w:snapToGrid w:val="0"/>
        <w:rPr>
          <w:rFonts w:eastAsia="標楷體"/>
          <w:b/>
          <w:sz w:val="26"/>
          <w:szCs w:val="26"/>
        </w:rPr>
      </w:pPr>
      <w:r w:rsidRPr="00960430">
        <w:rPr>
          <w:rFonts w:eastAsia="標楷體"/>
          <w:b/>
          <w:sz w:val="26"/>
          <w:szCs w:val="26"/>
        </w:rPr>
        <w:t>學程開設單位</w:t>
      </w:r>
    </w:p>
    <w:p w14:paraId="25A8B674" w14:textId="77777777" w:rsidR="00A87A15" w:rsidRPr="00960430" w:rsidRDefault="00A87A15" w:rsidP="00960430">
      <w:pPr>
        <w:spacing w:beforeLines="20" w:before="72" w:afterLines="20" w:after="72" w:line="400" w:lineRule="exact"/>
        <w:rPr>
          <w:rFonts w:eastAsia="標楷體"/>
        </w:rPr>
      </w:pPr>
      <w:r w:rsidRPr="00960430">
        <w:rPr>
          <w:rFonts w:eastAsia="標楷體" w:hint="eastAsia"/>
        </w:rPr>
        <w:t>理工</w:t>
      </w:r>
      <w:r w:rsidRPr="00960430">
        <w:rPr>
          <w:rFonts w:eastAsia="標楷體"/>
        </w:rPr>
        <w:t>學院</w:t>
      </w:r>
    </w:p>
    <w:p w14:paraId="546C412E" w14:textId="77777777" w:rsidR="00A87A15" w:rsidRPr="00960430" w:rsidRDefault="00A87A15" w:rsidP="00960430">
      <w:pPr>
        <w:shd w:val="clear" w:color="auto" w:fill="C0C0C0"/>
        <w:snapToGrid w:val="0"/>
        <w:rPr>
          <w:rFonts w:eastAsia="標楷體"/>
          <w:b/>
          <w:kern w:val="0"/>
          <w:sz w:val="26"/>
          <w:szCs w:val="26"/>
        </w:rPr>
      </w:pPr>
      <w:r w:rsidRPr="00960430">
        <w:rPr>
          <w:rFonts w:eastAsia="標楷體"/>
          <w:b/>
          <w:kern w:val="0"/>
          <w:sz w:val="26"/>
          <w:szCs w:val="26"/>
        </w:rPr>
        <w:t>設置宗旨</w:t>
      </w:r>
    </w:p>
    <w:p w14:paraId="025B1714" w14:textId="77777777" w:rsidR="007D5ED9" w:rsidRPr="008E4A54" w:rsidRDefault="007D5ED9" w:rsidP="007D5ED9">
      <w:pPr>
        <w:autoSpaceDE w:val="0"/>
        <w:autoSpaceDN w:val="0"/>
        <w:adjustRightInd w:val="0"/>
        <w:spacing w:beforeLines="20" w:before="72" w:afterLines="20" w:after="72" w:line="400" w:lineRule="exact"/>
        <w:ind w:firstLine="482"/>
        <w:jc w:val="both"/>
        <w:rPr>
          <w:rFonts w:eastAsia="標楷體"/>
          <w:color w:val="000000" w:themeColor="text1"/>
          <w:kern w:val="0"/>
        </w:rPr>
      </w:pPr>
      <w:r w:rsidRPr="008E4A54">
        <w:rPr>
          <w:rFonts w:eastAsia="標楷體"/>
        </w:rPr>
        <w:t>理工學院</w:t>
      </w:r>
      <w:r w:rsidRPr="008E4A54">
        <w:rPr>
          <w:rFonts w:eastAsia="標楷體"/>
        </w:rPr>
        <w:t>(</w:t>
      </w:r>
      <w:r w:rsidRPr="008E4A54">
        <w:rPr>
          <w:rFonts w:eastAsia="標楷體"/>
        </w:rPr>
        <w:t>以下簡稱本院</w:t>
      </w:r>
      <w:r w:rsidRPr="008E4A54">
        <w:rPr>
          <w:rFonts w:eastAsia="標楷體"/>
        </w:rPr>
        <w:t>)</w:t>
      </w:r>
      <w:r w:rsidRPr="008E4A54">
        <w:rPr>
          <w:rFonts w:eastAsia="標楷體"/>
          <w:color w:val="000000"/>
          <w:kern w:val="0"/>
        </w:rPr>
        <w:t>為順利推動</w:t>
      </w:r>
      <w:r w:rsidRPr="008E4A54">
        <w:rPr>
          <w:rFonts w:eastAsia="標楷體"/>
          <w:color w:val="000000"/>
        </w:rPr>
        <w:t>智慧能源永續發展</w:t>
      </w:r>
      <w:r w:rsidRPr="008E4A54">
        <w:rPr>
          <w:rFonts w:eastAsia="標楷體"/>
          <w:color w:val="000000"/>
          <w:kern w:val="0"/>
        </w:rPr>
        <w:t>學程之規劃與執行，由本院依據本校跨領域學分學程設置辦法，設置智慧能源永續發展學程（以下簡稱本學程）。</w:t>
      </w:r>
      <w:r w:rsidRPr="008E4A54">
        <w:rPr>
          <w:rFonts w:eastAsia="標楷體"/>
        </w:rPr>
        <w:t>臺灣當今理工專業環境呈現低迷現況，各理工類科系的招生表現與畢業生就業率，也無法避免此潮流的衝擊。深究此現象背後的原因，除少子化這類全面的社會課題外，尚可析理出幾項深具影響力的時代現象，本院積極研擬教學創新方案，決定將發展亮點聚焦於經營十餘年有成、具有跨領域特質、能兼容本院各系所專業技能，以及順應課程分流與模組化概念而發展出的「跨領域學程」，在實施策略上，本院將透過各式創新教學法以及多元招生管道來強化、擴散此學程的教學效益，期能培養出具有綜合統整能力的全方位理工人才；同時，更將進一步注入國際化視野與在地文化認同，努力結合外部資源，以達到產學共創榮景的目標。</w:t>
      </w:r>
    </w:p>
    <w:p w14:paraId="15021070" w14:textId="77777777" w:rsidR="00A87A15" w:rsidRPr="00960430" w:rsidRDefault="00A87A15" w:rsidP="00960430">
      <w:pPr>
        <w:shd w:val="clear" w:color="auto" w:fill="C0C0C0"/>
        <w:snapToGrid w:val="0"/>
        <w:rPr>
          <w:rFonts w:eastAsia="標楷體"/>
          <w:b/>
          <w:kern w:val="0"/>
          <w:sz w:val="26"/>
          <w:szCs w:val="26"/>
        </w:rPr>
      </w:pPr>
      <w:r w:rsidRPr="00960430">
        <w:rPr>
          <w:rFonts w:eastAsia="標楷體"/>
          <w:b/>
          <w:kern w:val="0"/>
          <w:sz w:val="26"/>
          <w:szCs w:val="26"/>
        </w:rPr>
        <w:t>修業規定</w:t>
      </w:r>
    </w:p>
    <w:p w14:paraId="7DDA1E9C" w14:textId="14C29718" w:rsidR="007D5ED9" w:rsidRPr="007D5ED9" w:rsidRDefault="007D5ED9" w:rsidP="007D5ED9">
      <w:pPr>
        <w:autoSpaceDE w:val="0"/>
        <w:autoSpaceDN w:val="0"/>
        <w:adjustRightInd w:val="0"/>
        <w:spacing w:beforeLines="20" w:before="72" w:line="400" w:lineRule="exact"/>
        <w:ind w:left="192" w:hangingChars="80" w:hanging="192"/>
        <w:jc w:val="both"/>
        <w:rPr>
          <w:rFonts w:eastAsia="標楷體"/>
          <w:kern w:val="0"/>
        </w:rPr>
      </w:pPr>
      <w:r w:rsidRPr="007D5ED9">
        <w:rPr>
          <w:rFonts w:eastAsia="標楷體"/>
          <w:color w:val="000000" w:themeColor="text1"/>
          <w:kern w:val="0"/>
        </w:rPr>
        <w:t>1.</w:t>
      </w:r>
      <w:r w:rsidRPr="007D5ED9">
        <w:rPr>
          <w:rFonts w:eastAsia="標楷體"/>
          <w:color w:val="000000" w:themeColor="text1"/>
          <w:kern w:val="0"/>
        </w:rPr>
        <w:t>凡本校各系所學生申請本</w:t>
      </w:r>
      <w:r w:rsidRPr="007D5ED9">
        <w:rPr>
          <w:rFonts w:eastAsia="標楷體"/>
          <w:kern w:val="0"/>
        </w:rPr>
        <w:t>學程，經本學程委員會審議核可後，即可修習。</w:t>
      </w:r>
    </w:p>
    <w:p w14:paraId="60EC1845" w14:textId="36F78E3C" w:rsidR="007D5ED9" w:rsidRPr="007D5ED9" w:rsidRDefault="007D5ED9" w:rsidP="007D5ED9">
      <w:pPr>
        <w:autoSpaceDE w:val="0"/>
        <w:autoSpaceDN w:val="0"/>
        <w:adjustRightInd w:val="0"/>
        <w:spacing w:line="400" w:lineRule="exact"/>
        <w:ind w:left="192" w:hangingChars="80" w:hanging="192"/>
        <w:jc w:val="both"/>
        <w:rPr>
          <w:rFonts w:eastAsia="標楷體"/>
          <w:kern w:val="0"/>
        </w:rPr>
      </w:pPr>
      <w:r w:rsidRPr="007D5ED9">
        <w:rPr>
          <w:rFonts w:eastAsia="標楷體"/>
        </w:rPr>
        <w:t>2.</w:t>
      </w:r>
      <w:r w:rsidRPr="007D5ED9">
        <w:rPr>
          <w:rFonts w:eastAsia="標楷體"/>
        </w:rPr>
        <w:t>本校各系所之在學學生需修畢以下先修課程</w:t>
      </w:r>
      <w:r w:rsidRPr="007D5ED9">
        <w:rPr>
          <w:rFonts w:eastAsia="標楷體"/>
        </w:rPr>
        <w:t>:</w:t>
      </w:r>
      <w:r w:rsidRPr="007D5ED9">
        <w:rPr>
          <w:rFonts w:eastAsia="標楷體"/>
        </w:rPr>
        <w:t>「物理」或「普通物理」或「普通物理學」或「程式語言」或「程式設計」或「計算機概論」或「普通化學」，得申請修習本學程，不採計為本學程學分。</w:t>
      </w:r>
    </w:p>
    <w:p w14:paraId="68E28962" w14:textId="5B7CAAF4" w:rsidR="007D5ED9" w:rsidRPr="007D5ED9" w:rsidRDefault="007D5ED9" w:rsidP="007D5ED9">
      <w:pPr>
        <w:autoSpaceDE w:val="0"/>
        <w:autoSpaceDN w:val="0"/>
        <w:adjustRightInd w:val="0"/>
        <w:spacing w:line="400" w:lineRule="exact"/>
        <w:ind w:left="192" w:hangingChars="80" w:hanging="192"/>
        <w:jc w:val="both"/>
        <w:rPr>
          <w:rFonts w:eastAsia="標楷體"/>
          <w:kern w:val="0"/>
        </w:rPr>
      </w:pPr>
      <w:r w:rsidRPr="007D5ED9">
        <w:rPr>
          <w:rFonts w:eastAsia="標楷體"/>
          <w:kern w:val="0"/>
        </w:rPr>
        <w:t>3.</w:t>
      </w:r>
      <w:r w:rsidRPr="007D5ED9">
        <w:rPr>
          <w:rFonts w:eastAsia="標楷體"/>
          <w:kern w:val="0"/>
        </w:rPr>
        <w:t>學生修習本學程各科課程之成績，計入當學期學業平均成績，本學程各科成績及格分數，依本校學則規定辦理。</w:t>
      </w:r>
    </w:p>
    <w:p w14:paraId="4DBEF3AE" w14:textId="0F953555" w:rsidR="007D5ED9" w:rsidRPr="007D5ED9" w:rsidRDefault="007D5ED9" w:rsidP="007D5ED9">
      <w:pPr>
        <w:autoSpaceDE w:val="0"/>
        <w:autoSpaceDN w:val="0"/>
        <w:adjustRightInd w:val="0"/>
        <w:spacing w:line="400" w:lineRule="exact"/>
        <w:ind w:left="192" w:hangingChars="80" w:hanging="192"/>
        <w:jc w:val="both"/>
        <w:rPr>
          <w:rFonts w:eastAsia="標楷體"/>
          <w:kern w:val="0"/>
        </w:rPr>
      </w:pPr>
      <w:r w:rsidRPr="007D5ED9">
        <w:rPr>
          <w:rFonts w:eastAsia="標楷體"/>
          <w:kern w:val="0"/>
        </w:rPr>
        <w:t>4.</w:t>
      </w:r>
      <w:r w:rsidRPr="007D5ED9">
        <w:rPr>
          <w:rFonts w:eastAsia="標楷體"/>
          <w:kern w:val="0"/>
        </w:rPr>
        <w:t>修滿本學程規定學分數且成績及格之學生，應主動於畢業前一個月繳交歷年成績單，向本學程委員會提出審核認定，經本學程委員會及本校教務處審核通過後，由學校發給「智慧能源永續發展學程證書」。</w:t>
      </w:r>
    </w:p>
    <w:p w14:paraId="253987C1" w14:textId="0FF6794C" w:rsidR="007D5ED9" w:rsidRPr="007D5ED9" w:rsidRDefault="007D5ED9" w:rsidP="007D5ED9">
      <w:pPr>
        <w:spacing w:line="400" w:lineRule="exact"/>
        <w:ind w:left="192" w:hangingChars="80" w:hanging="192"/>
        <w:jc w:val="both"/>
        <w:rPr>
          <w:rFonts w:eastAsia="標楷體" w:hint="eastAsia"/>
          <w:kern w:val="0"/>
        </w:rPr>
      </w:pPr>
      <w:r w:rsidRPr="007D5ED9">
        <w:rPr>
          <w:rFonts w:eastAsia="標楷體"/>
          <w:kern w:val="0"/>
        </w:rPr>
        <w:t>5.</w:t>
      </w:r>
      <w:r w:rsidRPr="007D5ED9">
        <w:rPr>
          <w:rFonts w:eastAsia="標楷體"/>
          <w:kern w:val="0"/>
        </w:rPr>
        <w:t>學生得因修習本學程而申請延長修業年限</w:t>
      </w:r>
      <w:r w:rsidRPr="007D5ED9">
        <w:rPr>
          <w:rFonts w:eastAsia="標楷體"/>
          <w:kern w:val="0"/>
        </w:rPr>
        <w:t>(</w:t>
      </w:r>
      <w:r w:rsidRPr="007D5ED9">
        <w:rPr>
          <w:rFonts w:eastAsia="標楷體"/>
          <w:kern w:val="0"/>
        </w:rPr>
        <w:t>至多</w:t>
      </w:r>
      <w:r w:rsidR="005B2EB4">
        <w:rPr>
          <w:rFonts w:eastAsia="標楷體"/>
          <w:kern w:val="0"/>
        </w:rPr>
        <w:t>2</w:t>
      </w:r>
      <w:r w:rsidRPr="007D5ED9">
        <w:rPr>
          <w:rFonts w:eastAsia="標楷體"/>
          <w:kern w:val="0"/>
        </w:rPr>
        <w:t>年，但總修業年限仍應符合大學法及本校學則規定</w:t>
      </w:r>
      <w:r w:rsidRPr="007D5ED9">
        <w:rPr>
          <w:rFonts w:eastAsia="標楷體"/>
          <w:kern w:val="0"/>
        </w:rPr>
        <w:t>)</w:t>
      </w:r>
      <w:r w:rsidRPr="007D5ED9">
        <w:rPr>
          <w:rFonts w:eastAsia="標楷體"/>
          <w:kern w:val="0"/>
        </w:rPr>
        <w:t>。若修習本學程學生於畢業時仍未修完本學程規定之學分，但考上本校研究所，得於研究所修習年限內繼續修習未完成之學程學分。</w:t>
      </w:r>
    </w:p>
    <w:p w14:paraId="6B62A24B" w14:textId="1C704E88" w:rsidR="007D5ED9" w:rsidRPr="007D5ED9" w:rsidRDefault="007D5ED9" w:rsidP="007D5ED9">
      <w:pPr>
        <w:spacing w:line="400" w:lineRule="exact"/>
        <w:ind w:left="192" w:hangingChars="80" w:hanging="192"/>
        <w:jc w:val="both"/>
        <w:rPr>
          <w:rFonts w:eastAsia="標楷體"/>
          <w:kern w:val="0"/>
        </w:rPr>
      </w:pPr>
      <w:r w:rsidRPr="007D5ED9">
        <w:rPr>
          <w:rFonts w:eastAsia="標楷體"/>
          <w:kern w:val="0"/>
        </w:rPr>
        <w:t>6.</w:t>
      </w:r>
      <w:r w:rsidRPr="007D5ED9">
        <w:rPr>
          <w:rFonts w:eastAsia="標楷體"/>
          <w:kern w:val="0"/>
        </w:rPr>
        <w:t>學生進入本學程前已預先修習之學程科目或曾修習本校開設相關具學分證明之科目與本學程所開科目相同或類似，得向本學程委員會提出抵免申請，審核通過後，方得採計學分。</w:t>
      </w:r>
    </w:p>
    <w:p w14:paraId="1E7E3EA4" w14:textId="57AD6513" w:rsidR="007D5ED9" w:rsidRPr="004674B8" w:rsidRDefault="007D5ED9" w:rsidP="007D5ED9">
      <w:pPr>
        <w:autoSpaceDE w:val="0"/>
        <w:autoSpaceDN w:val="0"/>
        <w:adjustRightInd w:val="0"/>
        <w:spacing w:afterLines="20" w:after="72" w:line="400" w:lineRule="exact"/>
        <w:ind w:left="192" w:hangingChars="80" w:hanging="192"/>
        <w:jc w:val="both"/>
        <w:rPr>
          <w:rFonts w:ascii="標楷體" w:eastAsia="標楷體" w:hAnsi="標楷體" w:cs="標楷體藫.虀."/>
          <w:kern w:val="0"/>
        </w:rPr>
      </w:pPr>
      <w:r w:rsidRPr="007D5ED9">
        <w:rPr>
          <w:rFonts w:eastAsia="標楷體"/>
          <w:kern w:val="0"/>
        </w:rPr>
        <w:t>7.</w:t>
      </w:r>
      <w:r w:rsidRPr="007D5ED9">
        <w:rPr>
          <w:rFonts w:eastAsia="標楷體"/>
          <w:kern w:val="0"/>
        </w:rPr>
        <w:t>學生進入本學程後修習本校開設相關具學分證明之科目與本學程所開科目相同或類似，得填寫學分抵免申請表，經由本學程委員會審查認定通過後，得抵免學分。</w:t>
      </w:r>
    </w:p>
    <w:p w14:paraId="53B27EE2" w14:textId="77777777" w:rsidR="00A87A15" w:rsidRPr="00960430" w:rsidRDefault="00A87A15" w:rsidP="00960430">
      <w:pPr>
        <w:shd w:val="clear" w:color="auto" w:fill="C0C0C0"/>
        <w:snapToGrid w:val="0"/>
        <w:rPr>
          <w:rFonts w:eastAsia="標楷體"/>
          <w:b/>
          <w:kern w:val="0"/>
          <w:sz w:val="26"/>
          <w:szCs w:val="26"/>
        </w:rPr>
      </w:pPr>
      <w:r w:rsidRPr="00960430">
        <w:rPr>
          <w:rFonts w:eastAsia="標楷體"/>
          <w:b/>
          <w:kern w:val="0"/>
          <w:sz w:val="26"/>
          <w:szCs w:val="26"/>
        </w:rPr>
        <w:t>申請期間</w:t>
      </w:r>
    </w:p>
    <w:p w14:paraId="01BA7494" w14:textId="7A07FC4A" w:rsidR="00A87A15" w:rsidRPr="00171382" w:rsidRDefault="001C05EC" w:rsidP="00960430">
      <w:pPr>
        <w:spacing w:beforeLines="20" w:before="72" w:afterLines="20" w:after="72" w:line="400" w:lineRule="exact"/>
        <w:ind w:left="192" w:hangingChars="80" w:hanging="192"/>
        <w:jc w:val="both"/>
        <w:rPr>
          <w:rFonts w:eastAsia="標楷體"/>
          <w:color w:val="000000" w:themeColor="text1"/>
          <w:kern w:val="0"/>
        </w:rPr>
      </w:pPr>
      <w:r w:rsidRPr="00171382">
        <w:rPr>
          <w:rFonts w:eastAsia="標楷體" w:hint="eastAsia"/>
          <w:color w:val="000000" w:themeColor="text1"/>
          <w:kern w:val="0"/>
        </w:rPr>
        <w:t>於學期進行期間皆可進行申請</w:t>
      </w:r>
    </w:p>
    <w:p w14:paraId="69170863" w14:textId="77777777" w:rsidR="00A87A15" w:rsidRPr="00960430" w:rsidRDefault="00A87A15" w:rsidP="00960430">
      <w:pPr>
        <w:shd w:val="clear" w:color="auto" w:fill="C0C0C0"/>
        <w:snapToGrid w:val="0"/>
        <w:rPr>
          <w:rFonts w:eastAsia="標楷體"/>
          <w:b/>
          <w:kern w:val="0"/>
          <w:sz w:val="26"/>
          <w:szCs w:val="26"/>
        </w:rPr>
      </w:pPr>
      <w:r w:rsidRPr="00960430">
        <w:rPr>
          <w:rFonts w:eastAsia="標楷體"/>
          <w:b/>
          <w:kern w:val="0"/>
          <w:sz w:val="26"/>
          <w:szCs w:val="26"/>
        </w:rPr>
        <w:lastRenderedPageBreak/>
        <w:t>學程聯絡人</w:t>
      </w:r>
    </w:p>
    <w:p w14:paraId="33A9A7C4" w14:textId="77777777" w:rsidR="00A87A15" w:rsidRPr="00960430" w:rsidRDefault="00F359AF" w:rsidP="00960430">
      <w:pPr>
        <w:widowControl/>
        <w:spacing w:beforeLines="20" w:before="72" w:afterLines="20" w:after="72" w:line="400" w:lineRule="exact"/>
        <w:rPr>
          <w:rFonts w:ascii="Arial" w:hAnsi="Arial" w:cs="Arial"/>
          <w:color w:val="000000"/>
          <w:kern w:val="0"/>
        </w:rPr>
      </w:pPr>
      <w:r w:rsidRPr="00960430">
        <w:rPr>
          <w:rFonts w:eastAsia="標楷體" w:hint="eastAsia"/>
          <w:bCs/>
        </w:rPr>
        <w:t>理工學院</w:t>
      </w:r>
      <w:r w:rsidR="00026222" w:rsidRPr="00960430">
        <w:rPr>
          <w:rFonts w:eastAsia="標楷體" w:hint="eastAsia"/>
          <w:bCs/>
        </w:rPr>
        <w:t xml:space="preserve"> </w:t>
      </w:r>
      <w:r w:rsidR="00B82F2F" w:rsidRPr="00960430">
        <w:rPr>
          <w:rFonts w:eastAsia="標楷體" w:hint="eastAsia"/>
          <w:bCs/>
        </w:rPr>
        <w:t>劉美娟小姐</w:t>
      </w:r>
      <w:r w:rsidR="000648D1" w:rsidRPr="00960430">
        <w:rPr>
          <w:rFonts w:eastAsia="標楷體"/>
          <w:bCs/>
          <w:color w:val="000000" w:themeColor="text1"/>
        </w:rPr>
        <w:t xml:space="preserve"> (</w:t>
      </w:r>
      <w:r w:rsidR="000648D1" w:rsidRPr="00960430">
        <w:rPr>
          <w:color w:val="000000" w:themeColor="text1"/>
        </w:rPr>
        <w:t>05)271-</w:t>
      </w:r>
      <w:r w:rsidR="00B82F2F" w:rsidRPr="00960430">
        <w:rPr>
          <w:color w:val="000000" w:themeColor="text1"/>
        </w:rPr>
        <w:t>7706</w:t>
      </w:r>
    </w:p>
    <w:p w14:paraId="0E95E6F8" w14:textId="77777777" w:rsidR="00A87A15" w:rsidRPr="00960430" w:rsidRDefault="00A87A15" w:rsidP="00960430">
      <w:pPr>
        <w:shd w:val="clear" w:color="auto" w:fill="C0C0C0"/>
        <w:snapToGrid w:val="0"/>
        <w:rPr>
          <w:rFonts w:eastAsia="標楷體"/>
          <w:b/>
          <w:kern w:val="0"/>
          <w:sz w:val="26"/>
          <w:szCs w:val="26"/>
        </w:rPr>
      </w:pPr>
      <w:r w:rsidRPr="00960430">
        <w:rPr>
          <w:rFonts w:eastAsia="標楷體"/>
          <w:b/>
          <w:kern w:val="0"/>
          <w:sz w:val="26"/>
          <w:szCs w:val="26"/>
        </w:rPr>
        <w:t>課程規劃</w:t>
      </w:r>
    </w:p>
    <w:p w14:paraId="3294208F" w14:textId="5D16B171" w:rsidR="007D5ED9" w:rsidRPr="005B2EB4" w:rsidRDefault="007D5ED9" w:rsidP="005B2EB4">
      <w:pPr>
        <w:autoSpaceDE w:val="0"/>
        <w:autoSpaceDN w:val="0"/>
        <w:adjustRightInd w:val="0"/>
        <w:spacing w:beforeLines="20" w:before="72" w:line="400" w:lineRule="exact"/>
        <w:ind w:left="192" w:hangingChars="80" w:hanging="192"/>
        <w:jc w:val="both"/>
        <w:rPr>
          <w:rFonts w:eastAsia="標楷體"/>
          <w:kern w:val="0"/>
        </w:rPr>
      </w:pPr>
      <w:r w:rsidRPr="005B2EB4">
        <w:rPr>
          <w:rFonts w:eastAsia="標楷體" w:cs="標楷體" w:hint="eastAsia"/>
        </w:rPr>
        <w:t>1</w:t>
      </w:r>
      <w:r w:rsidRPr="005B2EB4">
        <w:rPr>
          <w:rFonts w:eastAsia="標楷體" w:cs="標楷體"/>
        </w:rPr>
        <w:t>.</w:t>
      </w:r>
      <w:r w:rsidRPr="005B2EB4">
        <w:rPr>
          <w:rFonts w:eastAsia="標楷體" w:cs="標楷體" w:hint="eastAsia"/>
        </w:rPr>
        <w:t>本校各系所之在學學生需修畢以下先修課程</w:t>
      </w:r>
      <w:r w:rsidRPr="005B2EB4">
        <w:rPr>
          <w:rFonts w:eastAsia="標楷體"/>
        </w:rPr>
        <w:t>:</w:t>
      </w:r>
      <w:r w:rsidRPr="005B2EB4">
        <w:rPr>
          <w:rFonts w:eastAsia="標楷體" w:cs="標楷體" w:hint="eastAsia"/>
        </w:rPr>
        <w:t>「物理」或「普通物理」或「普通物理學」或「程式語言」或「程式設計」或「計算機概論」或</w:t>
      </w:r>
      <w:r w:rsidRPr="005B2EB4">
        <w:rPr>
          <w:rFonts w:eastAsia="標楷體" w:cs="標楷體"/>
        </w:rPr>
        <w:t>「普通化學」</w:t>
      </w:r>
      <w:r w:rsidRPr="005B2EB4">
        <w:rPr>
          <w:rFonts w:eastAsia="標楷體" w:cs="標楷體" w:hint="eastAsia"/>
        </w:rPr>
        <w:t>，得申請修習本學程，不採計為本學程學分。</w:t>
      </w:r>
    </w:p>
    <w:p w14:paraId="7CBD3D15" w14:textId="15EA9ED3" w:rsidR="007D5ED9" w:rsidRPr="005B2EB4" w:rsidRDefault="007D5ED9" w:rsidP="005B2EB4">
      <w:pPr>
        <w:autoSpaceDE w:val="0"/>
        <w:autoSpaceDN w:val="0"/>
        <w:adjustRightInd w:val="0"/>
        <w:spacing w:line="400" w:lineRule="exact"/>
        <w:ind w:left="192" w:hangingChars="80" w:hanging="192"/>
        <w:jc w:val="both"/>
        <w:rPr>
          <w:rFonts w:eastAsia="標楷體"/>
          <w:kern w:val="0"/>
        </w:rPr>
      </w:pPr>
      <w:r w:rsidRPr="005B2EB4">
        <w:rPr>
          <w:rFonts w:eastAsia="標楷體" w:cs="標楷體" w:hint="eastAsia"/>
        </w:rPr>
        <w:t>2</w:t>
      </w:r>
      <w:r w:rsidRPr="005B2EB4">
        <w:rPr>
          <w:rFonts w:eastAsia="標楷體" w:cs="標楷體"/>
        </w:rPr>
        <w:t>.</w:t>
      </w:r>
      <w:r w:rsidRPr="005B2EB4">
        <w:rPr>
          <w:rFonts w:eastAsia="標楷體" w:cs="標楷體" w:hint="eastAsia"/>
        </w:rPr>
        <w:t>本學程應修習至少</w:t>
      </w:r>
      <w:r w:rsidRPr="005B2EB4">
        <w:rPr>
          <w:rFonts w:eastAsia="標楷體" w:cs="標楷體" w:hint="eastAsia"/>
        </w:rPr>
        <w:t>(</w:t>
      </w:r>
      <w:r w:rsidRPr="005B2EB4">
        <w:rPr>
          <w:rFonts w:eastAsia="標楷體" w:cs="標楷體" w:hint="eastAsia"/>
        </w:rPr>
        <w:t>含</w:t>
      </w:r>
      <w:r w:rsidRPr="005B2EB4">
        <w:rPr>
          <w:rFonts w:eastAsia="標楷體" w:cs="標楷體" w:hint="eastAsia"/>
        </w:rPr>
        <w:t>)</w:t>
      </w:r>
      <w:r w:rsidRPr="005B2EB4">
        <w:rPr>
          <w:rFonts w:eastAsia="標楷體" w:hint="eastAsia"/>
        </w:rPr>
        <w:t>21</w:t>
      </w:r>
      <w:r w:rsidRPr="005B2EB4">
        <w:rPr>
          <w:rFonts w:eastAsia="標楷體" w:cs="標楷體" w:hint="eastAsia"/>
        </w:rPr>
        <w:t>學分，包括必修核心課程</w:t>
      </w:r>
      <w:r w:rsidRPr="005B2EB4">
        <w:rPr>
          <w:rFonts w:eastAsia="標楷體" w:hint="eastAsia"/>
        </w:rPr>
        <w:t>3</w:t>
      </w:r>
      <w:r w:rsidRPr="005B2EB4">
        <w:rPr>
          <w:rFonts w:eastAsia="標楷體" w:cs="標楷體" w:hint="eastAsia"/>
        </w:rPr>
        <w:t>學分</w:t>
      </w:r>
      <w:r w:rsidRPr="005B2EB4">
        <w:rPr>
          <w:rFonts w:eastAsia="標楷體" w:hint="eastAsia"/>
        </w:rPr>
        <w:t>，</w:t>
      </w:r>
      <w:r w:rsidRPr="005B2EB4">
        <w:rPr>
          <w:rFonts w:eastAsia="標楷體" w:cs="標楷體" w:hint="eastAsia"/>
        </w:rPr>
        <w:t>進階課程至少</w:t>
      </w:r>
      <w:r w:rsidRPr="005B2EB4">
        <w:rPr>
          <w:rFonts w:eastAsia="標楷體" w:cs="標楷體" w:hint="eastAsia"/>
        </w:rPr>
        <w:t>(</w:t>
      </w:r>
      <w:r w:rsidRPr="005B2EB4">
        <w:rPr>
          <w:rFonts w:eastAsia="標楷體" w:cs="標楷體" w:hint="eastAsia"/>
        </w:rPr>
        <w:t>含</w:t>
      </w:r>
      <w:r w:rsidRPr="005B2EB4">
        <w:rPr>
          <w:rFonts w:eastAsia="標楷體" w:cs="標楷體" w:hint="eastAsia"/>
        </w:rPr>
        <w:t>)18</w:t>
      </w:r>
      <w:r w:rsidRPr="005B2EB4">
        <w:rPr>
          <w:rFonts w:eastAsia="標楷體" w:cs="標楷體" w:hint="eastAsia"/>
        </w:rPr>
        <w:t>學分，且需有至少一次</w:t>
      </w:r>
      <w:r w:rsidRPr="005B2EB4">
        <w:rPr>
          <w:rFonts w:eastAsia="標楷體" w:cs="標楷體" w:hint="eastAsia"/>
        </w:rPr>
        <w:t>(</w:t>
      </w:r>
      <w:r w:rsidRPr="005B2EB4">
        <w:rPr>
          <w:rFonts w:eastAsia="標楷體" w:cs="標楷體" w:hint="eastAsia"/>
        </w:rPr>
        <w:t>含</w:t>
      </w:r>
      <w:r w:rsidRPr="005B2EB4">
        <w:rPr>
          <w:rFonts w:eastAsia="標楷體" w:cs="標楷體" w:hint="eastAsia"/>
        </w:rPr>
        <w:t>)</w:t>
      </w:r>
      <w:r w:rsidRPr="005B2EB4">
        <w:rPr>
          <w:rFonts w:eastAsia="標楷體" w:cs="標楷體" w:hint="eastAsia"/>
        </w:rPr>
        <w:t>參賽證明之全院</w:t>
      </w:r>
      <w:r w:rsidRPr="005B2EB4">
        <w:rPr>
          <w:rFonts w:eastAsia="標楷體" w:cs="標楷體" w:hint="eastAsia"/>
        </w:rPr>
        <w:t>/</w:t>
      </w:r>
      <w:r w:rsidRPr="005B2EB4">
        <w:rPr>
          <w:rFonts w:eastAsia="標楷體" w:cs="標楷體" w:hint="eastAsia"/>
        </w:rPr>
        <w:t>全校</w:t>
      </w:r>
      <w:r w:rsidRPr="005B2EB4">
        <w:rPr>
          <w:rFonts w:eastAsia="標楷體" w:cs="標楷體" w:hint="eastAsia"/>
        </w:rPr>
        <w:t>/</w:t>
      </w:r>
      <w:r w:rsidRPr="005B2EB4">
        <w:rPr>
          <w:rFonts w:eastAsia="標楷體" w:cs="標楷體" w:hint="eastAsia"/>
        </w:rPr>
        <w:t>跨校</w:t>
      </w:r>
      <w:r w:rsidRPr="005B2EB4">
        <w:rPr>
          <w:rFonts w:eastAsia="標楷體" w:cs="標楷體" w:hint="eastAsia"/>
        </w:rPr>
        <w:t>/</w:t>
      </w:r>
      <w:r w:rsidRPr="005B2EB4">
        <w:rPr>
          <w:rFonts w:eastAsia="標楷體" w:cs="標楷體" w:hint="eastAsia"/>
        </w:rPr>
        <w:t>全國</w:t>
      </w:r>
      <w:r w:rsidRPr="005B2EB4">
        <w:rPr>
          <w:rFonts w:eastAsia="標楷體" w:cs="標楷體" w:hint="eastAsia"/>
        </w:rPr>
        <w:t>/</w:t>
      </w:r>
      <w:r w:rsidRPr="005B2EB4">
        <w:rPr>
          <w:rFonts w:eastAsia="標楷體" w:cs="標楷體" w:hint="eastAsia"/>
        </w:rPr>
        <w:t>國際競賽。</w:t>
      </w:r>
    </w:p>
    <w:p w14:paraId="7BEFF81C" w14:textId="4795F55D" w:rsidR="007D5ED9" w:rsidRDefault="007D5ED9" w:rsidP="005B2EB4">
      <w:pPr>
        <w:autoSpaceDE w:val="0"/>
        <w:autoSpaceDN w:val="0"/>
        <w:adjustRightInd w:val="0"/>
        <w:spacing w:line="400" w:lineRule="exact"/>
        <w:ind w:left="192" w:hangingChars="80" w:hanging="192"/>
        <w:jc w:val="both"/>
        <w:rPr>
          <w:rFonts w:eastAsia="標楷體" w:cs="標楷體"/>
        </w:rPr>
      </w:pPr>
      <w:r w:rsidRPr="005B2EB4">
        <w:rPr>
          <w:rFonts w:eastAsia="標楷體" w:cs="標楷體" w:hint="eastAsia"/>
        </w:rPr>
        <w:t>3</w:t>
      </w:r>
      <w:r w:rsidRPr="005B2EB4">
        <w:rPr>
          <w:rFonts w:eastAsia="標楷體" w:cs="標楷體"/>
        </w:rPr>
        <w:t>.</w:t>
      </w:r>
      <w:r w:rsidRPr="005B2EB4">
        <w:rPr>
          <w:rFonts w:eastAsia="標楷體" w:cs="標楷體" w:hint="eastAsia"/>
        </w:rPr>
        <w:t>進階課程認列標準為</w:t>
      </w:r>
      <w:r w:rsidRPr="005B2EB4">
        <w:rPr>
          <w:rFonts w:eastAsia="標楷體" w:cs="標楷體" w:hint="eastAsia"/>
        </w:rPr>
        <w:t xml:space="preserve">: </w:t>
      </w:r>
      <w:r w:rsidRPr="005B2EB4">
        <w:rPr>
          <w:rFonts w:eastAsia="標楷體" w:cs="標楷體" w:hint="eastAsia"/>
        </w:rPr>
        <w:t>依據表一所列課程規畫，修習學生必須至少</w:t>
      </w:r>
      <w:r w:rsidRPr="005B2EB4">
        <w:rPr>
          <w:rFonts w:eastAsia="標楷體" w:cs="標楷體" w:hint="eastAsia"/>
        </w:rPr>
        <w:t>(</w:t>
      </w:r>
      <w:r w:rsidRPr="005B2EB4">
        <w:rPr>
          <w:rFonts w:eastAsia="標楷體" w:cs="標楷體" w:hint="eastAsia"/>
        </w:rPr>
        <w:t>含</w:t>
      </w:r>
      <w:r w:rsidRPr="005B2EB4">
        <w:rPr>
          <w:rFonts w:eastAsia="標楷體" w:cs="標楷體" w:hint="eastAsia"/>
        </w:rPr>
        <w:t>)</w:t>
      </w:r>
      <w:r w:rsidRPr="005B2EB4">
        <w:rPr>
          <w:rFonts w:eastAsia="標楷體" w:cs="標楷體" w:hint="eastAsia"/>
        </w:rPr>
        <w:t>擇兩領域，至少</w:t>
      </w:r>
      <w:r w:rsidRPr="005B2EB4">
        <w:rPr>
          <w:rFonts w:eastAsia="標楷體" w:cs="標楷體" w:hint="eastAsia"/>
        </w:rPr>
        <w:t>(</w:t>
      </w:r>
      <w:r w:rsidRPr="005B2EB4">
        <w:rPr>
          <w:rFonts w:eastAsia="標楷體" w:cs="標楷體" w:hint="eastAsia"/>
        </w:rPr>
        <w:t>含</w:t>
      </w:r>
      <w:r w:rsidRPr="005B2EB4">
        <w:rPr>
          <w:rFonts w:eastAsia="標楷體" w:cs="標楷體" w:hint="eastAsia"/>
        </w:rPr>
        <w:t>)</w:t>
      </w:r>
      <w:r w:rsidRPr="005B2EB4">
        <w:rPr>
          <w:rFonts w:eastAsia="標楷體" w:cs="標楷體" w:hint="eastAsia"/>
        </w:rPr>
        <w:t>跨兩系所，至少</w:t>
      </w:r>
      <w:r w:rsidRPr="005B2EB4">
        <w:rPr>
          <w:rFonts w:eastAsia="標楷體" w:cs="標楷體"/>
        </w:rPr>
        <w:t>(</w:t>
      </w:r>
      <w:r w:rsidRPr="005B2EB4">
        <w:rPr>
          <w:rFonts w:eastAsia="標楷體" w:cs="標楷體" w:hint="eastAsia"/>
        </w:rPr>
        <w:t>含</w:t>
      </w:r>
      <w:r w:rsidRPr="005B2EB4">
        <w:rPr>
          <w:rFonts w:eastAsia="標楷體" w:cs="標楷體" w:hint="eastAsia"/>
        </w:rPr>
        <w:t>)</w:t>
      </w:r>
      <w:r w:rsidRPr="005B2EB4">
        <w:rPr>
          <w:rFonts w:eastAsia="標楷體" w:cs="標楷體" w:hint="eastAsia"/>
        </w:rPr>
        <w:t>五門課程，並通過及格分數。</w:t>
      </w:r>
    </w:p>
    <w:p w14:paraId="238ACB57" w14:textId="4F8705CE" w:rsidR="005B2EB4" w:rsidRPr="005B2EB4" w:rsidRDefault="005B2EB4" w:rsidP="005B2EB4">
      <w:pPr>
        <w:snapToGrid w:val="0"/>
        <w:spacing w:beforeLines="50" w:before="180" w:afterLines="20" w:after="72"/>
        <w:jc w:val="center"/>
        <w:rPr>
          <w:rFonts w:eastAsia="標楷體"/>
          <w:b/>
          <w:bCs/>
          <w:color w:val="000000"/>
        </w:rPr>
      </w:pPr>
      <w:r w:rsidRPr="005B2EB4">
        <w:rPr>
          <w:rFonts w:eastAsia="標楷體"/>
          <w:b/>
          <w:bCs/>
          <w:color w:val="000000"/>
        </w:rPr>
        <w:t>智慧能源永續發展</w:t>
      </w:r>
      <w:r w:rsidRPr="005B2EB4">
        <w:rPr>
          <w:rFonts w:eastAsia="標楷體" w:hint="eastAsia"/>
          <w:b/>
          <w:bCs/>
          <w:color w:val="000000"/>
        </w:rPr>
        <w:t>學程之課程規畫與要求表</w:t>
      </w:r>
    </w:p>
    <w:tbl>
      <w:tblPr>
        <w:tblStyle w:val="aa"/>
        <w:tblW w:w="9209" w:type="dxa"/>
        <w:tblLook w:val="04A0" w:firstRow="1" w:lastRow="0" w:firstColumn="1" w:lastColumn="0" w:noHBand="0" w:noVBand="1"/>
      </w:tblPr>
      <w:tblGrid>
        <w:gridCol w:w="560"/>
        <w:gridCol w:w="1990"/>
        <w:gridCol w:w="2548"/>
        <w:gridCol w:w="709"/>
        <w:gridCol w:w="3402"/>
      </w:tblGrid>
      <w:tr w:rsidR="0015521C" w:rsidRPr="005B2EB4" w14:paraId="1DD514E2" w14:textId="77777777" w:rsidTr="005D57C2">
        <w:tc>
          <w:tcPr>
            <w:tcW w:w="2550" w:type="dxa"/>
            <w:gridSpan w:val="2"/>
          </w:tcPr>
          <w:p w14:paraId="1EA7A06C" w14:textId="77777777" w:rsidR="005B2EB4" w:rsidRPr="005B2EB4" w:rsidRDefault="005B2EB4" w:rsidP="005B2EB4">
            <w:pPr>
              <w:jc w:val="center"/>
              <w:rPr>
                <w:b/>
              </w:rPr>
            </w:pPr>
            <w:r w:rsidRPr="005B2EB4">
              <w:rPr>
                <w:rFonts w:eastAsia="標楷體"/>
                <w:b/>
                <w:color w:val="000000"/>
              </w:rPr>
              <w:t>學程科目類型</w:t>
            </w:r>
          </w:p>
        </w:tc>
        <w:tc>
          <w:tcPr>
            <w:tcW w:w="2548" w:type="dxa"/>
          </w:tcPr>
          <w:p w14:paraId="1FC22494" w14:textId="77777777" w:rsidR="005B2EB4" w:rsidRPr="005B2EB4" w:rsidRDefault="005B2EB4" w:rsidP="005B2EB4">
            <w:pPr>
              <w:jc w:val="center"/>
              <w:rPr>
                <w:b/>
              </w:rPr>
            </w:pPr>
            <w:r w:rsidRPr="005B2EB4">
              <w:rPr>
                <w:rFonts w:eastAsia="標楷體"/>
                <w:b/>
                <w:color w:val="000000"/>
              </w:rPr>
              <w:t>科目名稱</w:t>
            </w:r>
          </w:p>
        </w:tc>
        <w:tc>
          <w:tcPr>
            <w:tcW w:w="709" w:type="dxa"/>
          </w:tcPr>
          <w:p w14:paraId="76021755" w14:textId="77777777" w:rsidR="005B2EB4" w:rsidRPr="005B2EB4" w:rsidRDefault="005B2EB4" w:rsidP="005B2EB4">
            <w:pPr>
              <w:jc w:val="center"/>
            </w:pPr>
            <w:r w:rsidRPr="005B2EB4">
              <w:rPr>
                <w:rFonts w:eastAsia="標楷體"/>
                <w:b/>
              </w:rPr>
              <w:t>學分</w:t>
            </w:r>
          </w:p>
        </w:tc>
        <w:tc>
          <w:tcPr>
            <w:tcW w:w="3402" w:type="dxa"/>
          </w:tcPr>
          <w:p w14:paraId="4946025A" w14:textId="77777777" w:rsidR="005B2EB4" w:rsidRPr="005B2EB4" w:rsidRDefault="005B2EB4" w:rsidP="005B2EB4">
            <w:pPr>
              <w:jc w:val="center"/>
              <w:rPr>
                <w:b/>
              </w:rPr>
            </w:pPr>
            <w:r w:rsidRPr="005B2EB4">
              <w:rPr>
                <w:rFonts w:eastAsia="標楷體"/>
                <w:b/>
              </w:rPr>
              <w:t>開課單位</w:t>
            </w:r>
          </w:p>
        </w:tc>
      </w:tr>
      <w:tr w:rsidR="0015521C" w:rsidRPr="005B2EB4" w14:paraId="52AAD2DC" w14:textId="77777777" w:rsidTr="005D57C2">
        <w:trPr>
          <w:cantSplit/>
          <w:trHeight w:val="397"/>
        </w:trPr>
        <w:tc>
          <w:tcPr>
            <w:tcW w:w="2550" w:type="dxa"/>
            <w:gridSpan w:val="2"/>
            <w:vMerge w:val="restart"/>
          </w:tcPr>
          <w:p w14:paraId="128EE1F2" w14:textId="77777777" w:rsidR="005B2EB4" w:rsidRPr="005B2EB4" w:rsidRDefault="005B2EB4" w:rsidP="00E841C0">
            <w:pPr>
              <w:rPr>
                <w:rFonts w:eastAsia="標楷體"/>
              </w:rPr>
            </w:pPr>
            <w:r w:rsidRPr="005B2EB4">
              <w:rPr>
                <w:rFonts w:eastAsia="標楷體"/>
              </w:rPr>
              <w:t>學程先修課程</w:t>
            </w:r>
          </w:p>
          <w:p w14:paraId="0E7EAB1A" w14:textId="77777777" w:rsidR="005B2EB4" w:rsidRPr="005B2EB4" w:rsidRDefault="005B2EB4" w:rsidP="00E841C0">
            <w:pPr>
              <w:rPr>
                <w:rFonts w:eastAsia="標楷體"/>
              </w:rPr>
            </w:pPr>
            <w:r w:rsidRPr="005B2EB4">
              <w:rPr>
                <w:rFonts w:eastAsia="標楷體"/>
              </w:rPr>
              <w:t>(</w:t>
            </w:r>
            <w:r w:rsidRPr="005B2EB4">
              <w:rPr>
                <w:rFonts w:eastAsia="標楷體"/>
              </w:rPr>
              <w:t>至少</w:t>
            </w:r>
            <w:r w:rsidRPr="005B2EB4">
              <w:rPr>
                <w:rFonts w:eastAsia="標楷體"/>
              </w:rPr>
              <w:t>1</w:t>
            </w:r>
            <w:r w:rsidRPr="005B2EB4">
              <w:rPr>
                <w:rFonts w:eastAsia="標楷體"/>
              </w:rPr>
              <w:t>門</w:t>
            </w:r>
            <w:r w:rsidRPr="005B2EB4">
              <w:rPr>
                <w:rFonts w:eastAsia="標楷體"/>
              </w:rPr>
              <w:t>)</w:t>
            </w:r>
          </w:p>
          <w:p w14:paraId="2C76C20A" w14:textId="77777777" w:rsidR="005B2EB4" w:rsidRPr="005B2EB4" w:rsidRDefault="005B2EB4" w:rsidP="005B2EB4">
            <w:pPr>
              <w:jc w:val="both"/>
              <w:rPr>
                <w:rFonts w:eastAsia="標楷體"/>
              </w:rPr>
            </w:pPr>
            <w:r w:rsidRPr="005B2EB4">
              <w:rPr>
                <w:rFonts w:eastAsia="標楷體"/>
              </w:rPr>
              <w:t>(</w:t>
            </w:r>
            <w:r w:rsidRPr="005B2EB4">
              <w:rPr>
                <w:rFonts w:eastAsia="標楷體"/>
              </w:rPr>
              <w:t>不採計為學程學分數</w:t>
            </w:r>
            <w:r w:rsidRPr="005B2EB4">
              <w:rPr>
                <w:rFonts w:eastAsia="標楷體"/>
              </w:rPr>
              <w:t>)</w:t>
            </w:r>
          </w:p>
          <w:p w14:paraId="62FEB8F2" w14:textId="77777777" w:rsidR="005B2EB4" w:rsidRPr="005B2EB4" w:rsidRDefault="005B2EB4" w:rsidP="005B2EB4">
            <w:pPr>
              <w:jc w:val="both"/>
            </w:pPr>
            <w:r w:rsidRPr="005B2EB4">
              <w:rPr>
                <w:rFonts w:eastAsia="標楷體"/>
              </w:rPr>
              <w:t>附註說明</w:t>
            </w:r>
            <w:r w:rsidRPr="005B2EB4">
              <w:rPr>
                <w:rFonts w:eastAsia="標楷體"/>
              </w:rPr>
              <w:t xml:space="preserve">: </w:t>
            </w:r>
            <w:r w:rsidRPr="005B2EB4">
              <w:rPr>
                <w:rFonts w:eastAsia="標楷體"/>
              </w:rPr>
              <w:t>因右列課程均屬全校性課程，名稱與學分數對應會有些許差異，不在表定名稱的課程，可經本學程委員會審查，決定是否予以抵免先修課程。</w:t>
            </w:r>
          </w:p>
        </w:tc>
        <w:tc>
          <w:tcPr>
            <w:tcW w:w="2548" w:type="dxa"/>
          </w:tcPr>
          <w:p w14:paraId="610A0869" w14:textId="77777777" w:rsidR="005B2EB4" w:rsidRPr="005B2EB4" w:rsidRDefault="005B2EB4" w:rsidP="00E841C0">
            <w:r w:rsidRPr="005B2EB4">
              <w:rPr>
                <w:rFonts w:eastAsia="標楷體"/>
              </w:rPr>
              <w:t>1.</w:t>
            </w:r>
            <w:r w:rsidRPr="005B2EB4">
              <w:rPr>
                <w:rFonts w:eastAsia="標楷體"/>
              </w:rPr>
              <w:t>物理</w:t>
            </w:r>
          </w:p>
        </w:tc>
        <w:tc>
          <w:tcPr>
            <w:tcW w:w="709" w:type="dxa"/>
          </w:tcPr>
          <w:p w14:paraId="58F17E95" w14:textId="77777777" w:rsidR="005B2EB4" w:rsidRPr="005B2EB4" w:rsidRDefault="005B2EB4" w:rsidP="005B2EB4">
            <w:pPr>
              <w:jc w:val="center"/>
            </w:pPr>
            <w:r w:rsidRPr="005B2EB4">
              <w:t>2</w:t>
            </w:r>
          </w:p>
        </w:tc>
        <w:tc>
          <w:tcPr>
            <w:tcW w:w="3402" w:type="dxa"/>
          </w:tcPr>
          <w:p w14:paraId="4391FD2F" w14:textId="77777777" w:rsidR="005B2EB4" w:rsidRPr="005B2EB4" w:rsidRDefault="005B2EB4" w:rsidP="005B2EB4">
            <w:pPr>
              <w:jc w:val="both"/>
              <w:rPr>
                <w:rFonts w:eastAsia="標楷體"/>
              </w:rPr>
            </w:pPr>
            <w:r w:rsidRPr="005B2EB4">
              <w:rPr>
                <w:rFonts w:eastAsia="標楷體"/>
              </w:rPr>
              <w:t>全校相關系所班級</w:t>
            </w:r>
          </w:p>
        </w:tc>
      </w:tr>
      <w:tr w:rsidR="0015521C" w:rsidRPr="005B2EB4" w14:paraId="4C66F84C" w14:textId="77777777" w:rsidTr="005D57C2">
        <w:trPr>
          <w:cantSplit/>
          <w:trHeight w:val="404"/>
        </w:trPr>
        <w:tc>
          <w:tcPr>
            <w:tcW w:w="2550" w:type="dxa"/>
            <w:gridSpan w:val="2"/>
            <w:vMerge/>
          </w:tcPr>
          <w:p w14:paraId="7E681324" w14:textId="77777777" w:rsidR="005B2EB4" w:rsidRPr="005B2EB4" w:rsidRDefault="005B2EB4" w:rsidP="00E841C0">
            <w:pPr>
              <w:rPr>
                <w:rFonts w:eastAsia="標楷體"/>
              </w:rPr>
            </w:pPr>
          </w:p>
        </w:tc>
        <w:tc>
          <w:tcPr>
            <w:tcW w:w="2548" w:type="dxa"/>
          </w:tcPr>
          <w:p w14:paraId="79B34862" w14:textId="77777777" w:rsidR="005B2EB4" w:rsidRPr="005B2EB4" w:rsidRDefault="005B2EB4" w:rsidP="00E841C0">
            <w:pPr>
              <w:rPr>
                <w:rFonts w:eastAsia="標楷體"/>
              </w:rPr>
            </w:pPr>
            <w:r w:rsidRPr="005B2EB4">
              <w:rPr>
                <w:rFonts w:eastAsia="標楷體"/>
              </w:rPr>
              <w:t>2.</w:t>
            </w:r>
            <w:r w:rsidRPr="005B2EB4">
              <w:rPr>
                <w:rFonts w:eastAsia="標楷體"/>
              </w:rPr>
              <w:t>普通物理</w:t>
            </w:r>
          </w:p>
        </w:tc>
        <w:tc>
          <w:tcPr>
            <w:tcW w:w="709" w:type="dxa"/>
          </w:tcPr>
          <w:p w14:paraId="6DECBEA0" w14:textId="77777777" w:rsidR="005B2EB4" w:rsidRPr="005B2EB4" w:rsidRDefault="005B2EB4" w:rsidP="005B2EB4">
            <w:pPr>
              <w:jc w:val="center"/>
            </w:pPr>
            <w:r w:rsidRPr="005B2EB4">
              <w:t>2</w:t>
            </w:r>
          </w:p>
        </w:tc>
        <w:tc>
          <w:tcPr>
            <w:tcW w:w="3402" w:type="dxa"/>
          </w:tcPr>
          <w:p w14:paraId="2E59F70A" w14:textId="77777777" w:rsidR="005B2EB4" w:rsidRPr="005B2EB4" w:rsidRDefault="005B2EB4" w:rsidP="005B2EB4">
            <w:pPr>
              <w:jc w:val="both"/>
              <w:rPr>
                <w:rFonts w:eastAsia="標楷體"/>
              </w:rPr>
            </w:pPr>
            <w:r w:rsidRPr="005B2EB4">
              <w:rPr>
                <w:rFonts w:eastAsia="標楷體"/>
              </w:rPr>
              <w:t>全校相關系所班級</w:t>
            </w:r>
          </w:p>
        </w:tc>
      </w:tr>
      <w:tr w:rsidR="0015521C" w:rsidRPr="005B2EB4" w14:paraId="18DE8035" w14:textId="77777777" w:rsidTr="005D57C2">
        <w:trPr>
          <w:cantSplit/>
          <w:trHeight w:val="423"/>
        </w:trPr>
        <w:tc>
          <w:tcPr>
            <w:tcW w:w="2550" w:type="dxa"/>
            <w:gridSpan w:val="2"/>
            <w:vMerge/>
          </w:tcPr>
          <w:p w14:paraId="25506842" w14:textId="77777777" w:rsidR="005B2EB4" w:rsidRPr="005B2EB4" w:rsidRDefault="005B2EB4" w:rsidP="00E841C0">
            <w:pPr>
              <w:rPr>
                <w:rFonts w:eastAsia="標楷體"/>
              </w:rPr>
            </w:pPr>
          </w:p>
        </w:tc>
        <w:tc>
          <w:tcPr>
            <w:tcW w:w="2548" w:type="dxa"/>
          </w:tcPr>
          <w:p w14:paraId="18BC6DFE" w14:textId="77777777" w:rsidR="005B2EB4" w:rsidRPr="005B2EB4" w:rsidRDefault="005B2EB4" w:rsidP="00E841C0">
            <w:pPr>
              <w:rPr>
                <w:rFonts w:eastAsia="標楷體"/>
              </w:rPr>
            </w:pPr>
            <w:r w:rsidRPr="005B2EB4">
              <w:rPr>
                <w:rFonts w:eastAsia="標楷體"/>
              </w:rPr>
              <w:t>3.</w:t>
            </w:r>
            <w:r w:rsidRPr="005B2EB4">
              <w:rPr>
                <w:rFonts w:eastAsia="標楷體"/>
              </w:rPr>
              <w:t>普通物理學</w:t>
            </w:r>
          </w:p>
        </w:tc>
        <w:tc>
          <w:tcPr>
            <w:tcW w:w="709" w:type="dxa"/>
          </w:tcPr>
          <w:p w14:paraId="0FD45DBA" w14:textId="77777777" w:rsidR="005B2EB4" w:rsidRPr="005B2EB4" w:rsidRDefault="005B2EB4" w:rsidP="005B2EB4">
            <w:pPr>
              <w:jc w:val="center"/>
            </w:pPr>
            <w:r w:rsidRPr="005B2EB4">
              <w:t>3</w:t>
            </w:r>
          </w:p>
        </w:tc>
        <w:tc>
          <w:tcPr>
            <w:tcW w:w="3402" w:type="dxa"/>
          </w:tcPr>
          <w:p w14:paraId="611C61BD" w14:textId="77777777" w:rsidR="005B2EB4" w:rsidRPr="005B2EB4" w:rsidRDefault="005B2EB4" w:rsidP="005B2EB4">
            <w:pPr>
              <w:jc w:val="both"/>
              <w:rPr>
                <w:rFonts w:eastAsia="標楷體"/>
              </w:rPr>
            </w:pPr>
            <w:r w:rsidRPr="005B2EB4">
              <w:rPr>
                <w:rFonts w:eastAsia="標楷體"/>
              </w:rPr>
              <w:t>全校相關系所班級</w:t>
            </w:r>
          </w:p>
        </w:tc>
      </w:tr>
      <w:tr w:rsidR="0015521C" w:rsidRPr="005B2EB4" w14:paraId="1EC6D14F" w14:textId="77777777" w:rsidTr="005D57C2">
        <w:trPr>
          <w:cantSplit/>
          <w:trHeight w:val="414"/>
        </w:trPr>
        <w:tc>
          <w:tcPr>
            <w:tcW w:w="2550" w:type="dxa"/>
            <w:gridSpan w:val="2"/>
            <w:vMerge/>
          </w:tcPr>
          <w:p w14:paraId="2AE91DFD" w14:textId="77777777" w:rsidR="005B2EB4" w:rsidRPr="005B2EB4" w:rsidRDefault="005B2EB4" w:rsidP="00E841C0">
            <w:pPr>
              <w:rPr>
                <w:rFonts w:eastAsia="標楷體"/>
              </w:rPr>
            </w:pPr>
          </w:p>
        </w:tc>
        <w:tc>
          <w:tcPr>
            <w:tcW w:w="2548" w:type="dxa"/>
          </w:tcPr>
          <w:p w14:paraId="4C30373F" w14:textId="77777777" w:rsidR="005B2EB4" w:rsidRPr="005B2EB4" w:rsidRDefault="005B2EB4" w:rsidP="00E841C0">
            <w:pPr>
              <w:rPr>
                <w:rFonts w:eastAsia="標楷體"/>
              </w:rPr>
            </w:pPr>
            <w:r w:rsidRPr="005B2EB4">
              <w:rPr>
                <w:rFonts w:eastAsia="標楷體"/>
              </w:rPr>
              <w:t>4.</w:t>
            </w:r>
            <w:r w:rsidRPr="005B2EB4">
              <w:rPr>
                <w:rFonts w:eastAsia="標楷體"/>
              </w:rPr>
              <w:t>程式語言</w:t>
            </w:r>
          </w:p>
        </w:tc>
        <w:tc>
          <w:tcPr>
            <w:tcW w:w="709" w:type="dxa"/>
          </w:tcPr>
          <w:p w14:paraId="70C43889" w14:textId="77777777" w:rsidR="005B2EB4" w:rsidRPr="005B2EB4" w:rsidRDefault="005B2EB4" w:rsidP="005B2EB4">
            <w:pPr>
              <w:jc w:val="center"/>
            </w:pPr>
            <w:r w:rsidRPr="005B2EB4">
              <w:t>3</w:t>
            </w:r>
          </w:p>
        </w:tc>
        <w:tc>
          <w:tcPr>
            <w:tcW w:w="3402" w:type="dxa"/>
          </w:tcPr>
          <w:p w14:paraId="32B9D901" w14:textId="77777777" w:rsidR="005B2EB4" w:rsidRPr="005B2EB4" w:rsidRDefault="005B2EB4" w:rsidP="005B2EB4">
            <w:pPr>
              <w:jc w:val="both"/>
              <w:rPr>
                <w:rFonts w:eastAsia="標楷體"/>
              </w:rPr>
            </w:pPr>
            <w:r w:rsidRPr="005B2EB4">
              <w:rPr>
                <w:rFonts w:eastAsia="標楷體"/>
              </w:rPr>
              <w:t>全校相關系所班級</w:t>
            </w:r>
          </w:p>
        </w:tc>
      </w:tr>
      <w:tr w:rsidR="0015521C" w:rsidRPr="005B2EB4" w14:paraId="4893EF03" w14:textId="77777777" w:rsidTr="005D57C2">
        <w:trPr>
          <w:cantSplit/>
          <w:trHeight w:val="406"/>
        </w:trPr>
        <w:tc>
          <w:tcPr>
            <w:tcW w:w="2550" w:type="dxa"/>
            <w:gridSpan w:val="2"/>
            <w:vMerge/>
          </w:tcPr>
          <w:p w14:paraId="4C588449" w14:textId="77777777" w:rsidR="005B2EB4" w:rsidRPr="005B2EB4" w:rsidRDefault="005B2EB4" w:rsidP="00E841C0">
            <w:pPr>
              <w:rPr>
                <w:rFonts w:eastAsia="標楷體"/>
              </w:rPr>
            </w:pPr>
          </w:p>
        </w:tc>
        <w:tc>
          <w:tcPr>
            <w:tcW w:w="2548" w:type="dxa"/>
          </w:tcPr>
          <w:p w14:paraId="7AD7D462" w14:textId="77777777" w:rsidR="005B2EB4" w:rsidRPr="005B2EB4" w:rsidRDefault="005B2EB4" w:rsidP="00E841C0">
            <w:pPr>
              <w:rPr>
                <w:rFonts w:eastAsia="標楷體"/>
              </w:rPr>
            </w:pPr>
            <w:r w:rsidRPr="005B2EB4">
              <w:rPr>
                <w:rFonts w:eastAsia="標楷體"/>
              </w:rPr>
              <w:t>5.</w:t>
            </w:r>
            <w:r w:rsidRPr="005B2EB4">
              <w:rPr>
                <w:rFonts w:eastAsia="標楷體"/>
              </w:rPr>
              <w:t>程式設計</w:t>
            </w:r>
          </w:p>
        </w:tc>
        <w:tc>
          <w:tcPr>
            <w:tcW w:w="709" w:type="dxa"/>
          </w:tcPr>
          <w:p w14:paraId="44FBBB12" w14:textId="77777777" w:rsidR="005B2EB4" w:rsidRPr="005B2EB4" w:rsidRDefault="005B2EB4" w:rsidP="005B2EB4">
            <w:pPr>
              <w:jc w:val="center"/>
            </w:pPr>
            <w:r w:rsidRPr="005B2EB4">
              <w:t>2</w:t>
            </w:r>
          </w:p>
        </w:tc>
        <w:tc>
          <w:tcPr>
            <w:tcW w:w="3402" w:type="dxa"/>
          </w:tcPr>
          <w:p w14:paraId="08448AF8" w14:textId="77777777" w:rsidR="005B2EB4" w:rsidRPr="005B2EB4" w:rsidRDefault="005B2EB4" w:rsidP="005B2EB4">
            <w:pPr>
              <w:jc w:val="both"/>
              <w:rPr>
                <w:rFonts w:eastAsia="標楷體"/>
              </w:rPr>
            </w:pPr>
            <w:r w:rsidRPr="005B2EB4">
              <w:rPr>
                <w:rFonts w:eastAsia="標楷體"/>
              </w:rPr>
              <w:t>全校相關系所班級</w:t>
            </w:r>
          </w:p>
        </w:tc>
      </w:tr>
      <w:tr w:rsidR="0015521C" w:rsidRPr="005B2EB4" w14:paraId="0505E4B8" w14:textId="77777777" w:rsidTr="005D57C2">
        <w:trPr>
          <w:cantSplit/>
          <w:trHeight w:val="406"/>
        </w:trPr>
        <w:tc>
          <w:tcPr>
            <w:tcW w:w="2550" w:type="dxa"/>
            <w:gridSpan w:val="2"/>
            <w:vMerge/>
          </w:tcPr>
          <w:p w14:paraId="6E45124A" w14:textId="77777777" w:rsidR="005B2EB4" w:rsidRPr="005B2EB4" w:rsidRDefault="005B2EB4" w:rsidP="00E841C0">
            <w:pPr>
              <w:rPr>
                <w:rFonts w:eastAsia="標楷體"/>
              </w:rPr>
            </w:pPr>
          </w:p>
        </w:tc>
        <w:tc>
          <w:tcPr>
            <w:tcW w:w="2548" w:type="dxa"/>
          </w:tcPr>
          <w:p w14:paraId="6ADB96AB" w14:textId="77777777" w:rsidR="005B2EB4" w:rsidRPr="005B2EB4" w:rsidRDefault="005B2EB4" w:rsidP="00E841C0">
            <w:pPr>
              <w:rPr>
                <w:rFonts w:eastAsia="標楷體"/>
              </w:rPr>
            </w:pPr>
            <w:r w:rsidRPr="005B2EB4">
              <w:rPr>
                <w:rFonts w:eastAsia="標楷體"/>
              </w:rPr>
              <w:t>6.</w:t>
            </w:r>
            <w:r w:rsidRPr="005B2EB4">
              <w:rPr>
                <w:rFonts w:eastAsia="標楷體"/>
              </w:rPr>
              <w:t>計算機概論</w:t>
            </w:r>
          </w:p>
        </w:tc>
        <w:tc>
          <w:tcPr>
            <w:tcW w:w="709" w:type="dxa"/>
          </w:tcPr>
          <w:p w14:paraId="05300CA5" w14:textId="77777777" w:rsidR="005B2EB4" w:rsidRPr="005B2EB4" w:rsidRDefault="005B2EB4" w:rsidP="005B2EB4">
            <w:pPr>
              <w:jc w:val="center"/>
            </w:pPr>
            <w:r w:rsidRPr="005B2EB4">
              <w:t>3</w:t>
            </w:r>
          </w:p>
        </w:tc>
        <w:tc>
          <w:tcPr>
            <w:tcW w:w="3402" w:type="dxa"/>
          </w:tcPr>
          <w:p w14:paraId="1F61C66C" w14:textId="77777777" w:rsidR="005B2EB4" w:rsidRPr="005B2EB4" w:rsidRDefault="005B2EB4" w:rsidP="005B2EB4">
            <w:pPr>
              <w:jc w:val="both"/>
              <w:rPr>
                <w:rFonts w:eastAsia="標楷體"/>
              </w:rPr>
            </w:pPr>
            <w:r w:rsidRPr="005B2EB4">
              <w:rPr>
                <w:rFonts w:eastAsia="標楷體"/>
              </w:rPr>
              <w:t>全校相關系所班級</w:t>
            </w:r>
          </w:p>
        </w:tc>
      </w:tr>
      <w:tr w:rsidR="0015521C" w:rsidRPr="005B2EB4" w14:paraId="5D5F9DAA" w14:textId="77777777" w:rsidTr="005D57C2">
        <w:trPr>
          <w:cantSplit/>
          <w:trHeight w:val="427"/>
        </w:trPr>
        <w:tc>
          <w:tcPr>
            <w:tcW w:w="2550" w:type="dxa"/>
            <w:gridSpan w:val="2"/>
            <w:vMerge/>
          </w:tcPr>
          <w:p w14:paraId="4E242542" w14:textId="77777777" w:rsidR="005B2EB4" w:rsidRPr="005B2EB4" w:rsidRDefault="005B2EB4" w:rsidP="00E841C0">
            <w:pPr>
              <w:rPr>
                <w:rFonts w:eastAsia="標楷體"/>
              </w:rPr>
            </w:pPr>
          </w:p>
        </w:tc>
        <w:tc>
          <w:tcPr>
            <w:tcW w:w="2548" w:type="dxa"/>
          </w:tcPr>
          <w:p w14:paraId="5BB63A94" w14:textId="77777777" w:rsidR="005B2EB4" w:rsidRPr="005B2EB4" w:rsidRDefault="005B2EB4" w:rsidP="00E841C0">
            <w:pPr>
              <w:rPr>
                <w:rFonts w:eastAsia="標楷體"/>
              </w:rPr>
            </w:pPr>
            <w:r w:rsidRPr="005B2EB4">
              <w:rPr>
                <w:rFonts w:eastAsia="標楷體"/>
              </w:rPr>
              <w:t>7.</w:t>
            </w:r>
            <w:r w:rsidRPr="005B2EB4">
              <w:rPr>
                <w:rFonts w:eastAsia="標楷體"/>
              </w:rPr>
              <w:t>普通化學</w:t>
            </w:r>
          </w:p>
        </w:tc>
        <w:tc>
          <w:tcPr>
            <w:tcW w:w="709" w:type="dxa"/>
          </w:tcPr>
          <w:p w14:paraId="78F2254A" w14:textId="77777777" w:rsidR="005B2EB4" w:rsidRPr="005B2EB4" w:rsidRDefault="005B2EB4" w:rsidP="005B2EB4">
            <w:pPr>
              <w:jc w:val="center"/>
            </w:pPr>
            <w:r w:rsidRPr="005B2EB4">
              <w:t>2</w:t>
            </w:r>
          </w:p>
        </w:tc>
        <w:tc>
          <w:tcPr>
            <w:tcW w:w="3402" w:type="dxa"/>
          </w:tcPr>
          <w:p w14:paraId="7C8D8CCD" w14:textId="77777777" w:rsidR="005B2EB4" w:rsidRPr="005B2EB4" w:rsidRDefault="005B2EB4" w:rsidP="005B2EB4">
            <w:pPr>
              <w:jc w:val="both"/>
              <w:rPr>
                <w:rFonts w:eastAsia="標楷體"/>
              </w:rPr>
            </w:pPr>
            <w:r w:rsidRPr="005B2EB4">
              <w:rPr>
                <w:rFonts w:eastAsia="標楷體"/>
              </w:rPr>
              <w:t>全校相關系所班級</w:t>
            </w:r>
          </w:p>
        </w:tc>
      </w:tr>
      <w:tr w:rsidR="0015521C" w:rsidRPr="005B2EB4" w14:paraId="379691AD" w14:textId="77777777" w:rsidTr="005D57C2">
        <w:trPr>
          <w:trHeight w:val="2227"/>
        </w:trPr>
        <w:tc>
          <w:tcPr>
            <w:tcW w:w="560" w:type="dxa"/>
          </w:tcPr>
          <w:p w14:paraId="38307313" w14:textId="77777777" w:rsidR="005B2EB4" w:rsidRPr="005B2EB4" w:rsidRDefault="005B2EB4" w:rsidP="005B2EB4">
            <w:pPr>
              <w:jc w:val="center"/>
              <w:rPr>
                <w:b/>
              </w:rPr>
            </w:pPr>
            <w:r w:rsidRPr="005B2EB4">
              <w:rPr>
                <w:rFonts w:eastAsia="標楷體"/>
                <w:b/>
              </w:rPr>
              <w:t>核心課程</w:t>
            </w:r>
          </w:p>
        </w:tc>
        <w:tc>
          <w:tcPr>
            <w:tcW w:w="1990" w:type="dxa"/>
          </w:tcPr>
          <w:p w14:paraId="35BB8475" w14:textId="77777777" w:rsidR="005B2EB4" w:rsidRPr="005B2EB4" w:rsidRDefault="005B2EB4" w:rsidP="00D247AF">
            <w:pPr>
              <w:jc w:val="both"/>
              <w:rPr>
                <w:rFonts w:eastAsia="標楷體"/>
                <w:b/>
              </w:rPr>
            </w:pPr>
            <w:r w:rsidRPr="005B2EB4">
              <w:rPr>
                <w:rFonts w:eastAsia="標楷體"/>
                <w:b/>
              </w:rPr>
              <w:t>學程必修</w:t>
            </w:r>
          </w:p>
          <w:p w14:paraId="75D54D33" w14:textId="77777777" w:rsidR="005B2EB4" w:rsidRPr="005B2EB4" w:rsidRDefault="005B2EB4" w:rsidP="00D247AF">
            <w:pPr>
              <w:jc w:val="both"/>
            </w:pPr>
            <w:r w:rsidRPr="005B2EB4">
              <w:rPr>
                <w:rFonts w:eastAsia="標楷體"/>
                <w:b/>
              </w:rPr>
              <w:t>(</w:t>
            </w:r>
            <w:r w:rsidRPr="005B2EB4">
              <w:rPr>
                <w:rFonts w:eastAsia="標楷體"/>
                <w:b/>
              </w:rPr>
              <w:t>採計</w:t>
            </w:r>
            <w:r w:rsidRPr="005B2EB4">
              <w:rPr>
                <w:rFonts w:eastAsia="標楷體"/>
                <w:b/>
              </w:rPr>
              <w:t>3</w:t>
            </w:r>
            <w:r w:rsidRPr="005B2EB4">
              <w:rPr>
                <w:rFonts w:eastAsia="標楷體"/>
                <w:b/>
              </w:rPr>
              <w:t>學分</w:t>
            </w:r>
            <w:r w:rsidRPr="005B2EB4">
              <w:rPr>
                <w:rFonts w:eastAsia="標楷體"/>
                <w:b/>
              </w:rPr>
              <w:t>)</w:t>
            </w:r>
          </w:p>
        </w:tc>
        <w:tc>
          <w:tcPr>
            <w:tcW w:w="2548" w:type="dxa"/>
          </w:tcPr>
          <w:p w14:paraId="12FF8F6C" w14:textId="77777777" w:rsidR="005B2EB4" w:rsidRPr="005B2EB4" w:rsidRDefault="005B2EB4" w:rsidP="00D247AF">
            <w:pPr>
              <w:jc w:val="both"/>
            </w:pPr>
            <w:r w:rsidRPr="005B2EB4">
              <w:rPr>
                <w:rFonts w:eastAsia="標楷體"/>
                <w:szCs w:val="28"/>
              </w:rPr>
              <w:t>PBL</w:t>
            </w:r>
            <w:r w:rsidRPr="005B2EB4">
              <w:rPr>
                <w:rFonts w:eastAsia="標楷體"/>
                <w:szCs w:val="28"/>
              </w:rPr>
              <w:t>專題實作</w:t>
            </w:r>
          </w:p>
        </w:tc>
        <w:tc>
          <w:tcPr>
            <w:tcW w:w="709" w:type="dxa"/>
          </w:tcPr>
          <w:p w14:paraId="712DD94E" w14:textId="77777777" w:rsidR="005B2EB4" w:rsidRPr="005B2EB4" w:rsidRDefault="005B2EB4" w:rsidP="005B2EB4">
            <w:pPr>
              <w:jc w:val="center"/>
            </w:pPr>
            <w:r w:rsidRPr="005B2EB4">
              <w:t>3</w:t>
            </w:r>
          </w:p>
        </w:tc>
        <w:tc>
          <w:tcPr>
            <w:tcW w:w="3402" w:type="dxa"/>
          </w:tcPr>
          <w:p w14:paraId="06F67296" w14:textId="77777777" w:rsidR="005B2EB4" w:rsidRPr="005B2EB4" w:rsidRDefault="005B2EB4" w:rsidP="005B2EB4">
            <w:pPr>
              <w:jc w:val="both"/>
            </w:pPr>
            <w:r w:rsidRPr="005B2EB4">
              <w:rPr>
                <w:rFonts w:eastAsia="標楷體"/>
              </w:rPr>
              <w:t>由院整合學系開設有關以下主題</w:t>
            </w:r>
            <w:r w:rsidRPr="005B2EB4">
              <w:rPr>
                <w:rFonts w:eastAsia="標楷體"/>
              </w:rPr>
              <w:t>(</w:t>
            </w:r>
            <w:r w:rsidRPr="005B2EB4">
              <w:rPr>
                <w:rFonts w:eastAsia="標楷體"/>
              </w:rPr>
              <w:t>但不限</w:t>
            </w:r>
            <w:r w:rsidRPr="005B2EB4">
              <w:rPr>
                <w:rFonts w:eastAsia="標楷體"/>
              </w:rPr>
              <w:t>)</w:t>
            </w:r>
            <w:r w:rsidRPr="005B2EB4">
              <w:rPr>
                <w:rFonts w:eastAsia="標楷體"/>
              </w:rPr>
              <w:t>「智能感測應用」、「智慧製造應用」、「人工智能應用」、「智慧能源應用」等專題實作課程，每門課均由兩系以上</w:t>
            </w:r>
            <w:r w:rsidRPr="005B2EB4">
              <w:rPr>
                <w:rFonts w:eastAsia="標楷體"/>
              </w:rPr>
              <w:t>(</w:t>
            </w:r>
            <w:r w:rsidRPr="005B2EB4">
              <w:rPr>
                <w:rFonts w:eastAsia="標楷體"/>
              </w:rPr>
              <w:t>含</w:t>
            </w:r>
            <w:r w:rsidRPr="005B2EB4">
              <w:rPr>
                <w:rFonts w:eastAsia="標楷體"/>
              </w:rPr>
              <w:t>)</w:t>
            </w:r>
            <w:r w:rsidRPr="005B2EB4">
              <w:rPr>
                <w:rFonts w:eastAsia="標楷體"/>
              </w:rPr>
              <w:t>教師跨域授課，需修讀一專題。</w:t>
            </w:r>
          </w:p>
        </w:tc>
      </w:tr>
      <w:tr w:rsidR="00624983" w:rsidRPr="005B2EB4" w14:paraId="52B9103F" w14:textId="77777777" w:rsidTr="005D57C2">
        <w:trPr>
          <w:trHeight w:val="292"/>
        </w:trPr>
        <w:tc>
          <w:tcPr>
            <w:tcW w:w="560" w:type="dxa"/>
            <w:vMerge w:val="restart"/>
          </w:tcPr>
          <w:p w14:paraId="3E52C17F" w14:textId="77777777" w:rsidR="0015521C" w:rsidRPr="0015521C" w:rsidRDefault="00624983" w:rsidP="00624983">
            <w:pPr>
              <w:rPr>
                <w:rFonts w:eastAsia="標楷體"/>
                <w:b/>
              </w:rPr>
            </w:pPr>
            <w:r w:rsidRPr="0015521C">
              <w:rPr>
                <w:rFonts w:eastAsia="標楷體" w:hint="eastAsia"/>
                <w:b/>
              </w:rPr>
              <w:t>進</w:t>
            </w:r>
            <w:r w:rsidRPr="0015521C">
              <w:rPr>
                <w:rFonts w:eastAsia="標楷體" w:hint="eastAsia"/>
                <w:b/>
              </w:rPr>
              <w:t xml:space="preserve"> </w:t>
            </w:r>
            <w:r w:rsidRPr="0015521C">
              <w:rPr>
                <w:rFonts w:eastAsia="標楷體"/>
                <w:b/>
              </w:rPr>
              <w:t>階</w:t>
            </w:r>
            <w:r w:rsidRPr="0015521C">
              <w:rPr>
                <w:rFonts w:eastAsia="標楷體" w:hint="eastAsia"/>
                <w:b/>
              </w:rPr>
              <w:t xml:space="preserve"> </w:t>
            </w:r>
            <w:r w:rsidRPr="0015521C">
              <w:rPr>
                <w:rFonts w:eastAsia="標楷體"/>
                <w:b/>
              </w:rPr>
              <w:t>課</w:t>
            </w:r>
            <w:r w:rsidRPr="0015521C">
              <w:rPr>
                <w:rFonts w:eastAsia="標楷體" w:hint="eastAsia"/>
                <w:b/>
              </w:rPr>
              <w:t xml:space="preserve"> </w:t>
            </w:r>
            <w:r w:rsidRPr="0015521C">
              <w:rPr>
                <w:rFonts w:eastAsia="標楷體"/>
                <w:b/>
              </w:rPr>
              <w:t>程</w:t>
            </w:r>
            <w:r w:rsidR="0015521C" w:rsidRPr="0015521C">
              <w:rPr>
                <w:rFonts w:eastAsia="標楷體" w:hint="eastAsia"/>
                <w:b/>
              </w:rPr>
              <w:t>︵</w:t>
            </w:r>
          </w:p>
          <w:p w14:paraId="73A5AD56" w14:textId="77777777" w:rsidR="00624983" w:rsidRPr="0015521C" w:rsidRDefault="00624983" w:rsidP="00624983">
            <w:pPr>
              <w:rPr>
                <w:rFonts w:eastAsia="標楷體" w:hint="eastAsia"/>
                <w:b/>
              </w:rPr>
            </w:pPr>
            <w:r w:rsidRPr="0015521C">
              <w:rPr>
                <w:rFonts w:eastAsia="標楷體" w:hint="eastAsia"/>
                <w:b/>
              </w:rPr>
              <w:t>專</w:t>
            </w:r>
            <w:r w:rsidRPr="0015521C">
              <w:rPr>
                <w:rFonts w:eastAsia="標楷體" w:hint="eastAsia"/>
                <w:b/>
              </w:rPr>
              <w:t xml:space="preserve"> </w:t>
            </w:r>
            <w:r w:rsidRPr="0015521C">
              <w:rPr>
                <w:rFonts w:eastAsia="標楷體" w:hint="eastAsia"/>
                <w:b/>
              </w:rPr>
              <w:t>業</w:t>
            </w:r>
            <w:r w:rsidRPr="0015521C">
              <w:rPr>
                <w:rFonts w:eastAsia="標楷體" w:hint="eastAsia"/>
                <w:b/>
              </w:rPr>
              <w:t xml:space="preserve"> </w:t>
            </w:r>
            <w:r w:rsidRPr="0015521C">
              <w:rPr>
                <w:rFonts w:eastAsia="標楷體" w:hint="eastAsia"/>
                <w:b/>
              </w:rPr>
              <w:lastRenderedPageBreak/>
              <w:t>選</w:t>
            </w:r>
            <w:r w:rsidRPr="0015521C">
              <w:rPr>
                <w:rFonts w:eastAsia="標楷體" w:hint="eastAsia"/>
                <w:b/>
              </w:rPr>
              <w:t xml:space="preserve"> </w:t>
            </w:r>
            <w:r w:rsidRPr="0015521C">
              <w:rPr>
                <w:rFonts w:eastAsia="標楷體" w:hint="eastAsia"/>
                <w:b/>
              </w:rPr>
              <w:t>修</w:t>
            </w:r>
          </w:p>
          <w:p w14:paraId="265F61A1" w14:textId="60BBDB60" w:rsidR="0015521C" w:rsidRPr="0015521C" w:rsidRDefault="0015521C" w:rsidP="00624983">
            <w:pPr>
              <w:rPr>
                <w:rFonts w:hint="eastAsia"/>
                <w:b/>
              </w:rPr>
            </w:pPr>
            <w:r w:rsidRPr="0015521C">
              <w:rPr>
                <w:rFonts w:hint="eastAsia"/>
                <w:b/>
              </w:rPr>
              <w:t>︶</w:t>
            </w:r>
          </w:p>
        </w:tc>
        <w:tc>
          <w:tcPr>
            <w:tcW w:w="1990" w:type="dxa"/>
            <w:vMerge w:val="restart"/>
          </w:tcPr>
          <w:p w14:paraId="343137C7" w14:textId="77777777" w:rsidR="00624983" w:rsidRPr="005B2EB4" w:rsidRDefault="00624983" w:rsidP="00D247AF">
            <w:pPr>
              <w:jc w:val="both"/>
              <w:rPr>
                <w:rFonts w:eastAsia="標楷體"/>
                <w:b/>
              </w:rPr>
            </w:pPr>
            <w:r w:rsidRPr="005B2EB4">
              <w:rPr>
                <w:rFonts w:eastAsia="標楷體"/>
                <w:b/>
              </w:rPr>
              <w:lastRenderedPageBreak/>
              <w:t>物理領域</w:t>
            </w:r>
          </w:p>
          <w:p w14:paraId="5F35A269" w14:textId="77777777" w:rsidR="00624983" w:rsidRPr="005B2EB4" w:rsidRDefault="00624983" w:rsidP="00D247AF">
            <w:pPr>
              <w:jc w:val="both"/>
              <w:rPr>
                <w:rFonts w:eastAsia="標楷體"/>
                <w:b/>
              </w:rPr>
            </w:pPr>
            <w:r w:rsidRPr="005B2EB4">
              <w:rPr>
                <w:rFonts w:eastAsia="標楷體"/>
                <w:b/>
              </w:rPr>
              <w:t>(</w:t>
            </w:r>
            <w:r w:rsidRPr="005B2EB4">
              <w:rPr>
                <w:rFonts w:eastAsia="標楷體"/>
                <w:b/>
              </w:rPr>
              <w:t>至多採計</w:t>
            </w:r>
            <w:r w:rsidRPr="005B2EB4">
              <w:rPr>
                <w:rFonts w:eastAsia="標楷體"/>
                <w:b/>
              </w:rPr>
              <w:t xml:space="preserve">12 </w:t>
            </w:r>
            <w:r w:rsidRPr="005B2EB4">
              <w:rPr>
                <w:rFonts w:eastAsia="標楷體"/>
                <w:b/>
              </w:rPr>
              <w:t>學分</w:t>
            </w:r>
            <w:r w:rsidRPr="005B2EB4">
              <w:rPr>
                <w:rFonts w:eastAsia="標楷體"/>
                <w:b/>
              </w:rPr>
              <w:t xml:space="preserve">) </w:t>
            </w:r>
          </w:p>
          <w:p w14:paraId="27A47D2C" w14:textId="77777777" w:rsidR="00624983" w:rsidRPr="005B2EB4" w:rsidRDefault="00624983" w:rsidP="00D247AF">
            <w:pPr>
              <w:jc w:val="both"/>
            </w:pPr>
            <w:r w:rsidRPr="005B2EB4">
              <w:rPr>
                <w:rFonts w:eastAsia="標楷體"/>
              </w:rPr>
              <w:t>附註說明</w:t>
            </w:r>
            <w:r w:rsidRPr="005B2EB4">
              <w:rPr>
                <w:rFonts w:eastAsia="標楷體"/>
              </w:rPr>
              <w:t>:</w:t>
            </w:r>
            <w:r w:rsidRPr="005B2EB4">
              <w:rPr>
                <w:rFonts w:eastAsia="標楷體"/>
              </w:rPr>
              <w:t>不在表定名稱的類似名稱課程，可經本學程委員會審</w:t>
            </w:r>
            <w:r w:rsidRPr="005B2EB4">
              <w:rPr>
                <w:rFonts w:eastAsia="標楷體"/>
              </w:rPr>
              <w:lastRenderedPageBreak/>
              <w:t>查，決定是否予以抵免相關對應進階課程。</w:t>
            </w:r>
          </w:p>
        </w:tc>
        <w:tc>
          <w:tcPr>
            <w:tcW w:w="2548" w:type="dxa"/>
          </w:tcPr>
          <w:p w14:paraId="6C62D174" w14:textId="77777777" w:rsidR="00624983" w:rsidRPr="005B2EB4" w:rsidRDefault="00624983" w:rsidP="00D247AF">
            <w:pPr>
              <w:jc w:val="both"/>
            </w:pPr>
            <w:r w:rsidRPr="005B2EB4">
              <w:rPr>
                <w:rFonts w:eastAsia="標楷體"/>
                <w:szCs w:val="28"/>
              </w:rPr>
              <w:lastRenderedPageBreak/>
              <w:t>1.</w:t>
            </w:r>
            <w:r w:rsidRPr="005B2EB4">
              <w:rPr>
                <w:rFonts w:eastAsia="標楷體"/>
                <w:szCs w:val="28"/>
              </w:rPr>
              <w:t>光學</w:t>
            </w:r>
            <w:r w:rsidRPr="005B2EB4">
              <w:rPr>
                <w:rFonts w:eastAsia="標楷體"/>
                <w:szCs w:val="28"/>
              </w:rPr>
              <w:t>(I)</w:t>
            </w:r>
          </w:p>
        </w:tc>
        <w:tc>
          <w:tcPr>
            <w:tcW w:w="709" w:type="dxa"/>
          </w:tcPr>
          <w:p w14:paraId="260A527E" w14:textId="77777777" w:rsidR="00624983" w:rsidRPr="005B2EB4" w:rsidRDefault="00624983" w:rsidP="005B2EB4">
            <w:pPr>
              <w:jc w:val="center"/>
            </w:pPr>
            <w:r w:rsidRPr="005B2EB4">
              <w:t>3</w:t>
            </w:r>
          </w:p>
        </w:tc>
        <w:tc>
          <w:tcPr>
            <w:tcW w:w="3402" w:type="dxa"/>
          </w:tcPr>
          <w:p w14:paraId="750B6F48" w14:textId="77777777" w:rsidR="00624983" w:rsidRPr="005B2EB4" w:rsidRDefault="00624983" w:rsidP="005B2EB4">
            <w:pPr>
              <w:jc w:val="both"/>
              <w:rPr>
                <w:rFonts w:eastAsia="標楷體"/>
              </w:rPr>
            </w:pPr>
            <w:r w:rsidRPr="005B2EB4">
              <w:rPr>
                <w:rFonts w:eastAsia="標楷體"/>
              </w:rPr>
              <w:t>電子物理學系</w:t>
            </w:r>
          </w:p>
        </w:tc>
      </w:tr>
      <w:tr w:rsidR="00624983" w:rsidRPr="005B2EB4" w14:paraId="155E4B34" w14:textId="77777777" w:rsidTr="005D57C2">
        <w:tc>
          <w:tcPr>
            <w:tcW w:w="560" w:type="dxa"/>
            <w:vMerge/>
          </w:tcPr>
          <w:p w14:paraId="20B11ABA" w14:textId="77777777" w:rsidR="00624983" w:rsidRPr="005B2EB4" w:rsidRDefault="00624983" w:rsidP="00E841C0">
            <w:pPr>
              <w:rPr>
                <w:b/>
              </w:rPr>
            </w:pPr>
          </w:p>
        </w:tc>
        <w:tc>
          <w:tcPr>
            <w:tcW w:w="1990" w:type="dxa"/>
            <w:vMerge/>
          </w:tcPr>
          <w:p w14:paraId="455B233E" w14:textId="77777777" w:rsidR="00624983" w:rsidRPr="005B2EB4" w:rsidRDefault="00624983" w:rsidP="00D247AF">
            <w:pPr>
              <w:jc w:val="both"/>
            </w:pPr>
          </w:p>
        </w:tc>
        <w:tc>
          <w:tcPr>
            <w:tcW w:w="2548" w:type="dxa"/>
          </w:tcPr>
          <w:p w14:paraId="5463DAE9" w14:textId="77777777" w:rsidR="00624983" w:rsidRPr="005B2EB4" w:rsidRDefault="00624983" w:rsidP="00D247AF">
            <w:pPr>
              <w:jc w:val="both"/>
            </w:pPr>
            <w:r w:rsidRPr="005B2EB4">
              <w:rPr>
                <w:rFonts w:eastAsia="標楷體"/>
                <w:szCs w:val="28"/>
              </w:rPr>
              <w:t>2.</w:t>
            </w:r>
            <w:r w:rsidRPr="005B2EB4">
              <w:rPr>
                <w:rFonts w:eastAsia="標楷體"/>
                <w:szCs w:val="28"/>
              </w:rPr>
              <w:t>實驗物理</w:t>
            </w:r>
            <w:r w:rsidRPr="005B2EB4">
              <w:rPr>
                <w:rFonts w:eastAsia="標楷體"/>
                <w:szCs w:val="28"/>
              </w:rPr>
              <w:t>(I)</w:t>
            </w:r>
          </w:p>
        </w:tc>
        <w:tc>
          <w:tcPr>
            <w:tcW w:w="709" w:type="dxa"/>
          </w:tcPr>
          <w:p w14:paraId="15D2113C" w14:textId="77777777" w:rsidR="00624983" w:rsidRPr="005B2EB4" w:rsidRDefault="00624983" w:rsidP="005B2EB4">
            <w:pPr>
              <w:jc w:val="center"/>
            </w:pPr>
            <w:r w:rsidRPr="005B2EB4">
              <w:t>1</w:t>
            </w:r>
          </w:p>
        </w:tc>
        <w:tc>
          <w:tcPr>
            <w:tcW w:w="3402" w:type="dxa"/>
          </w:tcPr>
          <w:p w14:paraId="36EBF68D" w14:textId="77777777" w:rsidR="00624983" w:rsidRPr="005B2EB4" w:rsidRDefault="00624983" w:rsidP="005B2EB4">
            <w:pPr>
              <w:jc w:val="both"/>
            </w:pPr>
            <w:r w:rsidRPr="005B2EB4">
              <w:rPr>
                <w:rFonts w:eastAsia="標楷體"/>
              </w:rPr>
              <w:t>電子物理學系</w:t>
            </w:r>
          </w:p>
        </w:tc>
      </w:tr>
      <w:tr w:rsidR="00624983" w:rsidRPr="005B2EB4" w14:paraId="7DB7DE3B" w14:textId="77777777" w:rsidTr="005D57C2">
        <w:tc>
          <w:tcPr>
            <w:tcW w:w="560" w:type="dxa"/>
            <w:vMerge/>
          </w:tcPr>
          <w:p w14:paraId="5D77C468" w14:textId="77777777" w:rsidR="00624983" w:rsidRPr="005B2EB4" w:rsidRDefault="00624983" w:rsidP="00E841C0">
            <w:pPr>
              <w:rPr>
                <w:b/>
              </w:rPr>
            </w:pPr>
          </w:p>
        </w:tc>
        <w:tc>
          <w:tcPr>
            <w:tcW w:w="1990" w:type="dxa"/>
            <w:vMerge/>
          </w:tcPr>
          <w:p w14:paraId="56B6C4AA" w14:textId="77777777" w:rsidR="00624983" w:rsidRPr="005B2EB4" w:rsidRDefault="00624983" w:rsidP="00D247AF">
            <w:pPr>
              <w:jc w:val="both"/>
            </w:pPr>
          </w:p>
        </w:tc>
        <w:tc>
          <w:tcPr>
            <w:tcW w:w="2548" w:type="dxa"/>
          </w:tcPr>
          <w:p w14:paraId="3CA38367" w14:textId="77777777" w:rsidR="00624983" w:rsidRPr="005B2EB4" w:rsidRDefault="00624983" w:rsidP="00D247AF">
            <w:pPr>
              <w:jc w:val="both"/>
            </w:pPr>
            <w:r w:rsidRPr="005B2EB4">
              <w:rPr>
                <w:rFonts w:eastAsia="標楷體"/>
                <w:szCs w:val="28"/>
              </w:rPr>
              <w:t>3.</w:t>
            </w:r>
            <w:r w:rsidRPr="005B2EB4">
              <w:rPr>
                <w:rFonts w:eastAsia="標楷體"/>
                <w:szCs w:val="28"/>
              </w:rPr>
              <w:t>實驗物理</w:t>
            </w:r>
            <w:r w:rsidRPr="005B2EB4">
              <w:rPr>
                <w:rFonts w:eastAsia="標楷體"/>
                <w:szCs w:val="28"/>
              </w:rPr>
              <w:t>(II)</w:t>
            </w:r>
          </w:p>
        </w:tc>
        <w:tc>
          <w:tcPr>
            <w:tcW w:w="709" w:type="dxa"/>
          </w:tcPr>
          <w:p w14:paraId="67F4D17E" w14:textId="77777777" w:rsidR="00624983" w:rsidRPr="005B2EB4" w:rsidRDefault="00624983" w:rsidP="005B2EB4">
            <w:pPr>
              <w:jc w:val="center"/>
            </w:pPr>
            <w:r w:rsidRPr="005B2EB4">
              <w:t>1</w:t>
            </w:r>
          </w:p>
        </w:tc>
        <w:tc>
          <w:tcPr>
            <w:tcW w:w="3402" w:type="dxa"/>
          </w:tcPr>
          <w:p w14:paraId="3615CF20" w14:textId="77777777" w:rsidR="00624983" w:rsidRPr="005B2EB4" w:rsidRDefault="00624983" w:rsidP="005B2EB4">
            <w:pPr>
              <w:jc w:val="both"/>
            </w:pPr>
            <w:r w:rsidRPr="005B2EB4">
              <w:rPr>
                <w:rFonts w:eastAsia="標楷體"/>
              </w:rPr>
              <w:t>電子物理學系</w:t>
            </w:r>
          </w:p>
        </w:tc>
      </w:tr>
      <w:tr w:rsidR="00624983" w:rsidRPr="005B2EB4" w14:paraId="28597F21" w14:textId="77777777" w:rsidTr="005D57C2">
        <w:tc>
          <w:tcPr>
            <w:tcW w:w="560" w:type="dxa"/>
            <w:vMerge/>
          </w:tcPr>
          <w:p w14:paraId="11D574F3" w14:textId="77777777" w:rsidR="00624983" w:rsidRPr="005B2EB4" w:rsidRDefault="00624983" w:rsidP="00E841C0">
            <w:pPr>
              <w:rPr>
                <w:b/>
              </w:rPr>
            </w:pPr>
          </w:p>
        </w:tc>
        <w:tc>
          <w:tcPr>
            <w:tcW w:w="1990" w:type="dxa"/>
            <w:vMerge/>
          </w:tcPr>
          <w:p w14:paraId="44F436F7" w14:textId="77777777" w:rsidR="00624983" w:rsidRPr="005B2EB4" w:rsidRDefault="00624983" w:rsidP="00D247AF">
            <w:pPr>
              <w:jc w:val="both"/>
            </w:pPr>
          </w:p>
        </w:tc>
        <w:tc>
          <w:tcPr>
            <w:tcW w:w="2548" w:type="dxa"/>
          </w:tcPr>
          <w:p w14:paraId="67ED6D68" w14:textId="77777777" w:rsidR="00624983" w:rsidRPr="005B2EB4" w:rsidRDefault="00624983" w:rsidP="00D247AF">
            <w:pPr>
              <w:jc w:val="both"/>
            </w:pPr>
            <w:r w:rsidRPr="005B2EB4">
              <w:rPr>
                <w:rFonts w:eastAsia="標楷體"/>
                <w:szCs w:val="28"/>
              </w:rPr>
              <w:t>4.</w:t>
            </w:r>
            <w:r w:rsidRPr="005B2EB4">
              <w:rPr>
                <w:rFonts w:eastAsia="標楷體"/>
                <w:szCs w:val="28"/>
              </w:rPr>
              <w:t>光電實驗</w:t>
            </w:r>
          </w:p>
        </w:tc>
        <w:tc>
          <w:tcPr>
            <w:tcW w:w="709" w:type="dxa"/>
          </w:tcPr>
          <w:p w14:paraId="1A8B1A28" w14:textId="77777777" w:rsidR="00624983" w:rsidRPr="005B2EB4" w:rsidRDefault="00624983" w:rsidP="005B2EB4">
            <w:pPr>
              <w:jc w:val="center"/>
            </w:pPr>
            <w:r w:rsidRPr="005B2EB4">
              <w:t>1</w:t>
            </w:r>
          </w:p>
        </w:tc>
        <w:tc>
          <w:tcPr>
            <w:tcW w:w="3402" w:type="dxa"/>
          </w:tcPr>
          <w:p w14:paraId="65772F2B" w14:textId="77777777" w:rsidR="00624983" w:rsidRPr="005B2EB4" w:rsidRDefault="00624983" w:rsidP="005B2EB4">
            <w:pPr>
              <w:jc w:val="both"/>
            </w:pPr>
            <w:r w:rsidRPr="005B2EB4">
              <w:rPr>
                <w:rFonts w:eastAsia="標楷體"/>
              </w:rPr>
              <w:t>電子物理學系</w:t>
            </w:r>
          </w:p>
        </w:tc>
      </w:tr>
      <w:tr w:rsidR="00624983" w:rsidRPr="005B2EB4" w14:paraId="73F544FB" w14:textId="77777777" w:rsidTr="005D57C2">
        <w:tc>
          <w:tcPr>
            <w:tcW w:w="560" w:type="dxa"/>
            <w:vMerge/>
          </w:tcPr>
          <w:p w14:paraId="0C6EEE28" w14:textId="77777777" w:rsidR="00624983" w:rsidRPr="005B2EB4" w:rsidRDefault="00624983" w:rsidP="00E841C0">
            <w:pPr>
              <w:rPr>
                <w:b/>
              </w:rPr>
            </w:pPr>
          </w:p>
        </w:tc>
        <w:tc>
          <w:tcPr>
            <w:tcW w:w="1990" w:type="dxa"/>
            <w:vMerge/>
          </w:tcPr>
          <w:p w14:paraId="16B32DDB" w14:textId="77777777" w:rsidR="00624983" w:rsidRPr="005B2EB4" w:rsidRDefault="00624983" w:rsidP="00D247AF">
            <w:pPr>
              <w:jc w:val="both"/>
            </w:pPr>
          </w:p>
        </w:tc>
        <w:tc>
          <w:tcPr>
            <w:tcW w:w="2548" w:type="dxa"/>
          </w:tcPr>
          <w:p w14:paraId="72F2DC4F" w14:textId="77777777" w:rsidR="00624983" w:rsidRPr="005B2EB4" w:rsidRDefault="00624983" w:rsidP="00D247AF">
            <w:pPr>
              <w:jc w:val="both"/>
              <w:rPr>
                <w:rFonts w:eastAsia="標楷體"/>
                <w:szCs w:val="28"/>
              </w:rPr>
            </w:pPr>
            <w:r w:rsidRPr="005B2EB4">
              <w:rPr>
                <w:rFonts w:eastAsia="標楷體"/>
                <w:szCs w:val="28"/>
              </w:rPr>
              <w:t>5.</w:t>
            </w:r>
            <w:r w:rsidRPr="005B2EB4">
              <w:rPr>
                <w:rFonts w:eastAsia="標楷體"/>
                <w:szCs w:val="28"/>
              </w:rPr>
              <w:t>光電量測與分析</w:t>
            </w:r>
          </w:p>
        </w:tc>
        <w:tc>
          <w:tcPr>
            <w:tcW w:w="709" w:type="dxa"/>
          </w:tcPr>
          <w:p w14:paraId="69FAB3EA" w14:textId="77777777" w:rsidR="00624983" w:rsidRPr="005B2EB4" w:rsidRDefault="00624983" w:rsidP="005B2EB4">
            <w:pPr>
              <w:jc w:val="center"/>
            </w:pPr>
            <w:r w:rsidRPr="005B2EB4">
              <w:t>3</w:t>
            </w:r>
          </w:p>
        </w:tc>
        <w:tc>
          <w:tcPr>
            <w:tcW w:w="3402" w:type="dxa"/>
          </w:tcPr>
          <w:p w14:paraId="51D50387" w14:textId="77777777" w:rsidR="00624983" w:rsidRPr="005B2EB4" w:rsidRDefault="00624983" w:rsidP="005B2EB4">
            <w:pPr>
              <w:jc w:val="both"/>
            </w:pPr>
            <w:r w:rsidRPr="005B2EB4">
              <w:rPr>
                <w:rFonts w:eastAsia="標楷體"/>
              </w:rPr>
              <w:t>電子物理學系</w:t>
            </w:r>
          </w:p>
        </w:tc>
      </w:tr>
      <w:tr w:rsidR="00624983" w:rsidRPr="005B2EB4" w14:paraId="2D9E3C6E" w14:textId="77777777" w:rsidTr="005D57C2">
        <w:tc>
          <w:tcPr>
            <w:tcW w:w="560" w:type="dxa"/>
            <w:vMerge/>
          </w:tcPr>
          <w:p w14:paraId="23644374" w14:textId="77777777" w:rsidR="00624983" w:rsidRPr="005B2EB4" w:rsidRDefault="00624983" w:rsidP="00E841C0">
            <w:pPr>
              <w:rPr>
                <w:b/>
              </w:rPr>
            </w:pPr>
          </w:p>
        </w:tc>
        <w:tc>
          <w:tcPr>
            <w:tcW w:w="1990" w:type="dxa"/>
            <w:vMerge/>
          </w:tcPr>
          <w:p w14:paraId="587C6CC4" w14:textId="77777777" w:rsidR="00624983" w:rsidRPr="005B2EB4" w:rsidRDefault="00624983" w:rsidP="00D247AF">
            <w:pPr>
              <w:jc w:val="both"/>
            </w:pPr>
          </w:p>
        </w:tc>
        <w:tc>
          <w:tcPr>
            <w:tcW w:w="2548" w:type="dxa"/>
          </w:tcPr>
          <w:p w14:paraId="38657AD0" w14:textId="77777777" w:rsidR="00624983" w:rsidRPr="005B2EB4" w:rsidRDefault="00624983" w:rsidP="00D247AF">
            <w:pPr>
              <w:jc w:val="both"/>
              <w:rPr>
                <w:rFonts w:eastAsia="標楷體"/>
                <w:szCs w:val="28"/>
              </w:rPr>
            </w:pPr>
            <w:r w:rsidRPr="005B2EB4">
              <w:rPr>
                <w:rFonts w:eastAsia="標楷體"/>
                <w:szCs w:val="28"/>
              </w:rPr>
              <w:t>6.</w:t>
            </w:r>
            <w:r w:rsidRPr="005B2EB4">
              <w:rPr>
                <w:rFonts w:eastAsia="標楷體"/>
                <w:szCs w:val="28"/>
              </w:rPr>
              <w:t>半導體元件物理</w:t>
            </w:r>
          </w:p>
        </w:tc>
        <w:tc>
          <w:tcPr>
            <w:tcW w:w="709" w:type="dxa"/>
          </w:tcPr>
          <w:p w14:paraId="28254EB6" w14:textId="77777777" w:rsidR="00624983" w:rsidRPr="005B2EB4" w:rsidRDefault="00624983" w:rsidP="005B2EB4">
            <w:pPr>
              <w:jc w:val="center"/>
            </w:pPr>
            <w:r w:rsidRPr="005B2EB4">
              <w:t>3</w:t>
            </w:r>
          </w:p>
        </w:tc>
        <w:tc>
          <w:tcPr>
            <w:tcW w:w="3402" w:type="dxa"/>
          </w:tcPr>
          <w:p w14:paraId="3A496B18" w14:textId="77777777" w:rsidR="00624983" w:rsidRPr="005B2EB4" w:rsidRDefault="00624983" w:rsidP="005B2EB4">
            <w:pPr>
              <w:jc w:val="both"/>
            </w:pPr>
            <w:r w:rsidRPr="005B2EB4">
              <w:rPr>
                <w:rFonts w:eastAsia="標楷體"/>
              </w:rPr>
              <w:t>電子物理學系</w:t>
            </w:r>
          </w:p>
        </w:tc>
      </w:tr>
      <w:tr w:rsidR="00624983" w:rsidRPr="005B2EB4" w14:paraId="00FC83A8" w14:textId="77777777" w:rsidTr="005D57C2">
        <w:tc>
          <w:tcPr>
            <w:tcW w:w="560" w:type="dxa"/>
            <w:vMerge/>
          </w:tcPr>
          <w:p w14:paraId="2A811118" w14:textId="77777777" w:rsidR="00624983" w:rsidRPr="005B2EB4" w:rsidRDefault="00624983" w:rsidP="00E841C0">
            <w:pPr>
              <w:rPr>
                <w:b/>
              </w:rPr>
            </w:pPr>
          </w:p>
        </w:tc>
        <w:tc>
          <w:tcPr>
            <w:tcW w:w="1990" w:type="dxa"/>
            <w:vMerge/>
          </w:tcPr>
          <w:p w14:paraId="347983FC" w14:textId="77777777" w:rsidR="00624983" w:rsidRPr="005B2EB4" w:rsidRDefault="00624983" w:rsidP="00D247AF">
            <w:pPr>
              <w:jc w:val="both"/>
            </w:pPr>
          </w:p>
        </w:tc>
        <w:tc>
          <w:tcPr>
            <w:tcW w:w="2548" w:type="dxa"/>
          </w:tcPr>
          <w:p w14:paraId="34C93237" w14:textId="77777777" w:rsidR="00624983" w:rsidRPr="005B2EB4" w:rsidRDefault="00624983" w:rsidP="00D247AF">
            <w:pPr>
              <w:jc w:val="both"/>
              <w:rPr>
                <w:rFonts w:eastAsia="標楷體"/>
                <w:szCs w:val="28"/>
              </w:rPr>
            </w:pPr>
            <w:r w:rsidRPr="005B2EB4">
              <w:rPr>
                <w:rFonts w:eastAsia="標楷體"/>
                <w:szCs w:val="28"/>
              </w:rPr>
              <w:t>7.</w:t>
            </w:r>
            <w:r w:rsidRPr="005B2EB4">
              <w:rPr>
                <w:rFonts w:eastAsia="標楷體"/>
                <w:szCs w:val="28"/>
              </w:rPr>
              <w:t>太陽能電池</w:t>
            </w:r>
          </w:p>
        </w:tc>
        <w:tc>
          <w:tcPr>
            <w:tcW w:w="709" w:type="dxa"/>
          </w:tcPr>
          <w:p w14:paraId="25982F64" w14:textId="77777777" w:rsidR="00624983" w:rsidRPr="005B2EB4" w:rsidRDefault="00624983" w:rsidP="005B2EB4">
            <w:pPr>
              <w:jc w:val="center"/>
            </w:pPr>
            <w:r w:rsidRPr="005B2EB4">
              <w:t>3</w:t>
            </w:r>
          </w:p>
        </w:tc>
        <w:tc>
          <w:tcPr>
            <w:tcW w:w="3402" w:type="dxa"/>
          </w:tcPr>
          <w:p w14:paraId="5A5EC6C6" w14:textId="77777777" w:rsidR="00624983" w:rsidRPr="005B2EB4" w:rsidRDefault="00624983" w:rsidP="005B2EB4">
            <w:pPr>
              <w:jc w:val="both"/>
            </w:pPr>
            <w:r w:rsidRPr="005B2EB4">
              <w:rPr>
                <w:rFonts w:eastAsia="標楷體"/>
              </w:rPr>
              <w:t>電子物理學系</w:t>
            </w:r>
          </w:p>
        </w:tc>
      </w:tr>
      <w:tr w:rsidR="00624983" w:rsidRPr="005B2EB4" w14:paraId="704CD665" w14:textId="77777777" w:rsidTr="005D57C2">
        <w:tc>
          <w:tcPr>
            <w:tcW w:w="560" w:type="dxa"/>
            <w:vMerge/>
          </w:tcPr>
          <w:p w14:paraId="725382D2" w14:textId="77777777" w:rsidR="00624983" w:rsidRPr="005B2EB4" w:rsidRDefault="00624983" w:rsidP="00E841C0">
            <w:pPr>
              <w:rPr>
                <w:b/>
              </w:rPr>
            </w:pPr>
          </w:p>
        </w:tc>
        <w:tc>
          <w:tcPr>
            <w:tcW w:w="1990" w:type="dxa"/>
            <w:vMerge/>
          </w:tcPr>
          <w:p w14:paraId="08CE9460" w14:textId="77777777" w:rsidR="00624983" w:rsidRPr="005B2EB4" w:rsidRDefault="00624983" w:rsidP="00D247AF">
            <w:pPr>
              <w:jc w:val="both"/>
            </w:pPr>
          </w:p>
        </w:tc>
        <w:tc>
          <w:tcPr>
            <w:tcW w:w="2548" w:type="dxa"/>
          </w:tcPr>
          <w:p w14:paraId="781EDD0C" w14:textId="77777777" w:rsidR="00624983" w:rsidRPr="005B2EB4" w:rsidRDefault="00624983" w:rsidP="00D247AF">
            <w:pPr>
              <w:jc w:val="both"/>
              <w:rPr>
                <w:rFonts w:eastAsia="標楷體"/>
                <w:szCs w:val="28"/>
              </w:rPr>
            </w:pPr>
            <w:r w:rsidRPr="005B2EB4">
              <w:rPr>
                <w:rFonts w:eastAsia="標楷體"/>
                <w:szCs w:val="28"/>
              </w:rPr>
              <w:t>8.</w:t>
            </w:r>
            <w:r w:rsidRPr="005B2EB4">
              <w:rPr>
                <w:rFonts w:eastAsia="標楷體"/>
                <w:szCs w:val="28"/>
              </w:rPr>
              <w:t>固態電子學</w:t>
            </w:r>
          </w:p>
        </w:tc>
        <w:tc>
          <w:tcPr>
            <w:tcW w:w="709" w:type="dxa"/>
          </w:tcPr>
          <w:p w14:paraId="5312FBB6" w14:textId="77777777" w:rsidR="00624983" w:rsidRPr="005B2EB4" w:rsidRDefault="00624983" w:rsidP="005B2EB4">
            <w:pPr>
              <w:jc w:val="center"/>
            </w:pPr>
            <w:r w:rsidRPr="005B2EB4">
              <w:t>3</w:t>
            </w:r>
          </w:p>
        </w:tc>
        <w:tc>
          <w:tcPr>
            <w:tcW w:w="3402" w:type="dxa"/>
          </w:tcPr>
          <w:p w14:paraId="1A4F53C1" w14:textId="77777777" w:rsidR="00624983" w:rsidRPr="005B2EB4" w:rsidRDefault="00624983" w:rsidP="005B2EB4">
            <w:pPr>
              <w:jc w:val="both"/>
              <w:rPr>
                <w:rFonts w:eastAsia="標楷體"/>
              </w:rPr>
            </w:pPr>
            <w:r w:rsidRPr="005B2EB4">
              <w:rPr>
                <w:rFonts w:eastAsia="標楷體"/>
              </w:rPr>
              <w:t>電子物理學系</w:t>
            </w:r>
          </w:p>
        </w:tc>
      </w:tr>
      <w:tr w:rsidR="00624983" w:rsidRPr="005B2EB4" w14:paraId="7DDE34D1" w14:textId="77777777" w:rsidTr="005D57C2">
        <w:tc>
          <w:tcPr>
            <w:tcW w:w="560" w:type="dxa"/>
            <w:vMerge/>
          </w:tcPr>
          <w:p w14:paraId="4EC9E53D" w14:textId="77777777" w:rsidR="00624983" w:rsidRPr="005B2EB4" w:rsidRDefault="00624983" w:rsidP="00E841C0">
            <w:pPr>
              <w:rPr>
                <w:b/>
              </w:rPr>
            </w:pPr>
          </w:p>
        </w:tc>
        <w:tc>
          <w:tcPr>
            <w:tcW w:w="1990" w:type="dxa"/>
            <w:vMerge/>
          </w:tcPr>
          <w:p w14:paraId="326C3B70" w14:textId="77777777" w:rsidR="00624983" w:rsidRPr="005B2EB4" w:rsidRDefault="00624983" w:rsidP="00D247AF">
            <w:pPr>
              <w:jc w:val="both"/>
            </w:pPr>
          </w:p>
        </w:tc>
        <w:tc>
          <w:tcPr>
            <w:tcW w:w="2548" w:type="dxa"/>
          </w:tcPr>
          <w:p w14:paraId="7D310F33" w14:textId="77777777" w:rsidR="00624983" w:rsidRPr="005B2EB4" w:rsidRDefault="00624983" w:rsidP="00D247AF">
            <w:pPr>
              <w:jc w:val="both"/>
              <w:rPr>
                <w:rFonts w:eastAsia="標楷體"/>
                <w:szCs w:val="28"/>
              </w:rPr>
            </w:pPr>
            <w:r w:rsidRPr="005B2EB4">
              <w:rPr>
                <w:rFonts w:eastAsia="標楷體"/>
                <w:szCs w:val="28"/>
              </w:rPr>
              <w:t>9.</w:t>
            </w:r>
            <w:r w:rsidRPr="005B2EB4">
              <w:rPr>
                <w:rFonts w:eastAsia="標楷體"/>
                <w:szCs w:val="28"/>
              </w:rPr>
              <w:t>材料力學</w:t>
            </w:r>
          </w:p>
        </w:tc>
        <w:tc>
          <w:tcPr>
            <w:tcW w:w="709" w:type="dxa"/>
          </w:tcPr>
          <w:p w14:paraId="5E211DB9" w14:textId="77777777" w:rsidR="00624983" w:rsidRPr="005B2EB4" w:rsidRDefault="00624983" w:rsidP="005B2EB4">
            <w:pPr>
              <w:jc w:val="center"/>
            </w:pPr>
            <w:r w:rsidRPr="005B2EB4">
              <w:t>3</w:t>
            </w:r>
          </w:p>
        </w:tc>
        <w:tc>
          <w:tcPr>
            <w:tcW w:w="3402" w:type="dxa"/>
          </w:tcPr>
          <w:p w14:paraId="377E2856" w14:textId="77777777" w:rsidR="00624983" w:rsidRPr="005B2EB4" w:rsidRDefault="00624983" w:rsidP="005B2EB4">
            <w:pPr>
              <w:jc w:val="both"/>
              <w:rPr>
                <w:rFonts w:eastAsia="標楷體"/>
              </w:rPr>
            </w:pPr>
            <w:r w:rsidRPr="005B2EB4">
              <w:rPr>
                <w:rFonts w:eastAsia="標楷體"/>
              </w:rPr>
              <w:t>土木與水資源工程學系</w:t>
            </w:r>
          </w:p>
        </w:tc>
      </w:tr>
      <w:tr w:rsidR="00624983" w:rsidRPr="005B2EB4" w14:paraId="609BCD26" w14:textId="77777777" w:rsidTr="005D57C2">
        <w:tc>
          <w:tcPr>
            <w:tcW w:w="560" w:type="dxa"/>
            <w:vMerge/>
          </w:tcPr>
          <w:p w14:paraId="509D445D" w14:textId="77777777" w:rsidR="00624983" w:rsidRPr="005B2EB4" w:rsidRDefault="00624983" w:rsidP="00E841C0">
            <w:pPr>
              <w:rPr>
                <w:b/>
              </w:rPr>
            </w:pPr>
          </w:p>
        </w:tc>
        <w:tc>
          <w:tcPr>
            <w:tcW w:w="1990" w:type="dxa"/>
            <w:vMerge/>
          </w:tcPr>
          <w:p w14:paraId="3C54892A" w14:textId="77777777" w:rsidR="00624983" w:rsidRPr="005B2EB4" w:rsidRDefault="00624983" w:rsidP="00D247AF">
            <w:pPr>
              <w:jc w:val="both"/>
            </w:pPr>
          </w:p>
        </w:tc>
        <w:tc>
          <w:tcPr>
            <w:tcW w:w="2548" w:type="dxa"/>
          </w:tcPr>
          <w:p w14:paraId="121EE0E2" w14:textId="77777777" w:rsidR="00624983" w:rsidRPr="005B2EB4" w:rsidRDefault="00624983" w:rsidP="00D247AF">
            <w:pPr>
              <w:jc w:val="both"/>
              <w:rPr>
                <w:rFonts w:eastAsia="標楷體"/>
                <w:szCs w:val="28"/>
              </w:rPr>
            </w:pPr>
            <w:r w:rsidRPr="005B2EB4">
              <w:rPr>
                <w:rFonts w:eastAsia="標楷體"/>
                <w:szCs w:val="28"/>
              </w:rPr>
              <w:t>10.</w:t>
            </w:r>
            <w:r w:rsidRPr="005B2EB4">
              <w:rPr>
                <w:rFonts w:eastAsia="標楷體"/>
                <w:szCs w:val="28"/>
              </w:rPr>
              <w:t>工程力學</w:t>
            </w:r>
          </w:p>
        </w:tc>
        <w:tc>
          <w:tcPr>
            <w:tcW w:w="709" w:type="dxa"/>
          </w:tcPr>
          <w:p w14:paraId="45A602A9" w14:textId="77777777" w:rsidR="00624983" w:rsidRPr="005B2EB4" w:rsidRDefault="00624983" w:rsidP="005B2EB4">
            <w:pPr>
              <w:jc w:val="center"/>
            </w:pPr>
            <w:r w:rsidRPr="005B2EB4">
              <w:t>3</w:t>
            </w:r>
          </w:p>
        </w:tc>
        <w:tc>
          <w:tcPr>
            <w:tcW w:w="3402" w:type="dxa"/>
          </w:tcPr>
          <w:p w14:paraId="0CC0EEF4" w14:textId="77777777" w:rsidR="00624983" w:rsidRPr="005B2EB4" w:rsidRDefault="00624983" w:rsidP="005B2EB4">
            <w:pPr>
              <w:jc w:val="both"/>
            </w:pPr>
            <w:r w:rsidRPr="005B2EB4">
              <w:rPr>
                <w:rFonts w:eastAsia="標楷體"/>
              </w:rPr>
              <w:t>土木與水資源工程學系</w:t>
            </w:r>
          </w:p>
        </w:tc>
      </w:tr>
      <w:tr w:rsidR="00624983" w:rsidRPr="005B2EB4" w14:paraId="2F29BD73" w14:textId="77777777" w:rsidTr="005D57C2">
        <w:tc>
          <w:tcPr>
            <w:tcW w:w="560" w:type="dxa"/>
            <w:vMerge/>
          </w:tcPr>
          <w:p w14:paraId="541A01B8" w14:textId="77777777" w:rsidR="00624983" w:rsidRPr="005B2EB4" w:rsidRDefault="00624983" w:rsidP="00E841C0"/>
        </w:tc>
        <w:tc>
          <w:tcPr>
            <w:tcW w:w="1990" w:type="dxa"/>
            <w:vMerge w:val="restart"/>
          </w:tcPr>
          <w:p w14:paraId="04C0E4A9" w14:textId="77777777" w:rsidR="00624983" w:rsidRPr="005B2EB4" w:rsidRDefault="00624983" w:rsidP="00D247AF">
            <w:pPr>
              <w:jc w:val="both"/>
              <w:rPr>
                <w:rFonts w:eastAsia="標楷體"/>
                <w:b/>
              </w:rPr>
            </w:pPr>
            <w:r w:rsidRPr="005B2EB4">
              <w:rPr>
                <w:rFonts w:eastAsia="標楷體"/>
                <w:b/>
              </w:rPr>
              <w:t>計算機應用領域</w:t>
            </w:r>
          </w:p>
          <w:p w14:paraId="7710E1B0" w14:textId="77777777" w:rsidR="00624983" w:rsidRPr="005B2EB4" w:rsidRDefault="00624983" w:rsidP="00D247AF">
            <w:pPr>
              <w:jc w:val="both"/>
              <w:rPr>
                <w:rFonts w:eastAsia="標楷體"/>
                <w:b/>
              </w:rPr>
            </w:pPr>
            <w:r w:rsidRPr="005B2EB4">
              <w:rPr>
                <w:rFonts w:eastAsia="標楷體"/>
                <w:b/>
              </w:rPr>
              <w:t>(</w:t>
            </w:r>
            <w:r w:rsidRPr="005B2EB4">
              <w:rPr>
                <w:rFonts w:eastAsia="標楷體"/>
                <w:b/>
              </w:rPr>
              <w:t>至多採計</w:t>
            </w:r>
            <w:r w:rsidRPr="005B2EB4">
              <w:rPr>
                <w:rFonts w:eastAsia="標楷體"/>
                <w:b/>
              </w:rPr>
              <w:t xml:space="preserve">12 </w:t>
            </w:r>
            <w:r w:rsidRPr="005B2EB4">
              <w:rPr>
                <w:rFonts w:eastAsia="標楷體"/>
                <w:b/>
              </w:rPr>
              <w:t>學分</w:t>
            </w:r>
            <w:r w:rsidRPr="005B2EB4">
              <w:rPr>
                <w:rFonts w:eastAsia="標楷體"/>
                <w:b/>
              </w:rPr>
              <w:t>)</w:t>
            </w:r>
          </w:p>
          <w:p w14:paraId="5DAF02EA" w14:textId="77777777" w:rsidR="00624983" w:rsidRPr="005B2EB4" w:rsidRDefault="00624983" w:rsidP="00D247AF">
            <w:pPr>
              <w:jc w:val="both"/>
              <w:rPr>
                <w:rFonts w:eastAsia="標楷體"/>
              </w:rPr>
            </w:pPr>
            <w:r w:rsidRPr="005B2EB4">
              <w:rPr>
                <w:rFonts w:eastAsia="標楷體"/>
              </w:rPr>
              <w:t>附註說明</w:t>
            </w:r>
            <w:r w:rsidRPr="005B2EB4">
              <w:rPr>
                <w:rFonts w:eastAsia="標楷體"/>
              </w:rPr>
              <w:t>:</w:t>
            </w:r>
            <w:r w:rsidRPr="005B2EB4">
              <w:rPr>
                <w:rFonts w:eastAsia="標楷體"/>
              </w:rPr>
              <w:t>不在表定名稱的類似名稱課程，可經本學程委員會審查，決定是否予以抵免相關對應進階課程。</w:t>
            </w:r>
          </w:p>
        </w:tc>
        <w:tc>
          <w:tcPr>
            <w:tcW w:w="2548" w:type="dxa"/>
          </w:tcPr>
          <w:p w14:paraId="1E0FAD17" w14:textId="77777777" w:rsidR="00624983" w:rsidRPr="005B2EB4" w:rsidRDefault="00624983" w:rsidP="00D247AF">
            <w:pPr>
              <w:jc w:val="both"/>
              <w:rPr>
                <w:rFonts w:eastAsia="標楷體"/>
                <w:szCs w:val="28"/>
              </w:rPr>
            </w:pPr>
            <w:r w:rsidRPr="005B2EB4">
              <w:rPr>
                <w:rFonts w:eastAsia="標楷體"/>
                <w:szCs w:val="28"/>
              </w:rPr>
              <w:t>1.</w:t>
            </w:r>
            <w:r w:rsidRPr="005B2EB4">
              <w:rPr>
                <w:rFonts w:eastAsia="標楷體"/>
                <w:szCs w:val="28"/>
              </w:rPr>
              <w:t>資料結構</w:t>
            </w:r>
          </w:p>
        </w:tc>
        <w:tc>
          <w:tcPr>
            <w:tcW w:w="709" w:type="dxa"/>
          </w:tcPr>
          <w:p w14:paraId="5A701C47" w14:textId="77777777" w:rsidR="00624983" w:rsidRPr="005B2EB4" w:rsidRDefault="00624983" w:rsidP="005B2EB4">
            <w:pPr>
              <w:jc w:val="center"/>
            </w:pPr>
            <w:r w:rsidRPr="005B2EB4">
              <w:t>3</w:t>
            </w:r>
          </w:p>
        </w:tc>
        <w:tc>
          <w:tcPr>
            <w:tcW w:w="3402" w:type="dxa"/>
          </w:tcPr>
          <w:p w14:paraId="19F9B03A" w14:textId="77777777" w:rsidR="00624983" w:rsidRPr="005B2EB4" w:rsidRDefault="00624983" w:rsidP="005B2EB4">
            <w:pPr>
              <w:jc w:val="both"/>
              <w:rPr>
                <w:rFonts w:eastAsia="標楷體"/>
              </w:rPr>
            </w:pPr>
            <w:r w:rsidRPr="005B2EB4">
              <w:rPr>
                <w:rFonts w:eastAsia="標楷體"/>
              </w:rPr>
              <w:t>理工學院相關開設系所，如</w:t>
            </w:r>
            <w:r w:rsidRPr="005B2EB4">
              <w:rPr>
                <w:rFonts w:eastAsia="標楷體"/>
              </w:rPr>
              <w:t>:</w:t>
            </w:r>
          </w:p>
          <w:p w14:paraId="1AEA7225" w14:textId="77777777" w:rsidR="00624983" w:rsidRPr="005B2EB4" w:rsidRDefault="00624983" w:rsidP="005B2EB4">
            <w:pPr>
              <w:jc w:val="both"/>
              <w:rPr>
                <w:rFonts w:eastAsia="標楷體"/>
              </w:rPr>
            </w:pPr>
            <w:r w:rsidRPr="005B2EB4">
              <w:rPr>
                <w:rFonts w:eastAsia="標楷體"/>
              </w:rPr>
              <w:t>資訊工程學系</w:t>
            </w:r>
          </w:p>
        </w:tc>
      </w:tr>
      <w:tr w:rsidR="00624983" w:rsidRPr="005B2EB4" w14:paraId="096379FC" w14:textId="77777777" w:rsidTr="005D57C2">
        <w:tc>
          <w:tcPr>
            <w:tcW w:w="560" w:type="dxa"/>
            <w:vMerge/>
          </w:tcPr>
          <w:p w14:paraId="6F55AD9B" w14:textId="77777777" w:rsidR="00624983" w:rsidRPr="005B2EB4" w:rsidRDefault="00624983" w:rsidP="00E841C0"/>
        </w:tc>
        <w:tc>
          <w:tcPr>
            <w:tcW w:w="1990" w:type="dxa"/>
            <w:vMerge/>
          </w:tcPr>
          <w:p w14:paraId="44F2026D" w14:textId="77777777" w:rsidR="00624983" w:rsidRPr="005B2EB4" w:rsidRDefault="00624983" w:rsidP="00D247AF">
            <w:pPr>
              <w:jc w:val="both"/>
            </w:pPr>
          </w:p>
        </w:tc>
        <w:tc>
          <w:tcPr>
            <w:tcW w:w="2548" w:type="dxa"/>
          </w:tcPr>
          <w:p w14:paraId="1353F7D3" w14:textId="77777777" w:rsidR="00624983" w:rsidRPr="005B2EB4" w:rsidRDefault="00624983" w:rsidP="00D247AF">
            <w:pPr>
              <w:jc w:val="both"/>
              <w:rPr>
                <w:rFonts w:eastAsia="標楷體"/>
                <w:szCs w:val="28"/>
              </w:rPr>
            </w:pPr>
            <w:r w:rsidRPr="005B2EB4">
              <w:rPr>
                <w:rFonts w:eastAsia="標楷體"/>
                <w:szCs w:val="28"/>
              </w:rPr>
              <w:t>2.</w:t>
            </w:r>
            <w:r w:rsidRPr="005B2EB4">
              <w:rPr>
                <w:rFonts w:eastAsia="標楷體"/>
                <w:szCs w:val="28"/>
              </w:rPr>
              <w:t>物件導向程式設計</w:t>
            </w:r>
          </w:p>
        </w:tc>
        <w:tc>
          <w:tcPr>
            <w:tcW w:w="709" w:type="dxa"/>
          </w:tcPr>
          <w:p w14:paraId="17572688" w14:textId="77777777" w:rsidR="00624983" w:rsidRPr="005B2EB4" w:rsidRDefault="00624983" w:rsidP="005B2EB4">
            <w:pPr>
              <w:jc w:val="center"/>
            </w:pPr>
            <w:r w:rsidRPr="005B2EB4">
              <w:t>3</w:t>
            </w:r>
          </w:p>
        </w:tc>
        <w:tc>
          <w:tcPr>
            <w:tcW w:w="3402" w:type="dxa"/>
          </w:tcPr>
          <w:p w14:paraId="056DF0D3" w14:textId="77777777" w:rsidR="00624983" w:rsidRPr="005B2EB4" w:rsidRDefault="00624983" w:rsidP="005B2EB4">
            <w:pPr>
              <w:jc w:val="both"/>
              <w:rPr>
                <w:rFonts w:eastAsia="標楷體"/>
              </w:rPr>
            </w:pPr>
            <w:r w:rsidRPr="005B2EB4">
              <w:rPr>
                <w:rFonts w:eastAsia="標楷體"/>
              </w:rPr>
              <w:t>理工學院相關開設系所，如</w:t>
            </w:r>
            <w:r w:rsidRPr="005B2EB4">
              <w:rPr>
                <w:rFonts w:eastAsia="標楷體"/>
              </w:rPr>
              <w:t>:</w:t>
            </w:r>
          </w:p>
          <w:p w14:paraId="65BC71B8" w14:textId="77777777" w:rsidR="00624983" w:rsidRPr="005B2EB4" w:rsidRDefault="00624983" w:rsidP="005B2EB4">
            <w:pPr>
              <w:jc w:val="both"/>
            </w:pPr>
            <w:r w:rsidRPr="005B2EB4">
              <w:rPr>
                <w:rFonts w:eastAsia="標楷體"/>
              </w:rPr>
              <w:t>資訊工程學系</w:t>
            </w:r>
          </w:p>
        </w:tc>
      </w:tr>
      <w:tr w:rsidR="00624983" w:rsidRPr="005B2EB4" w14:paraId="5C64DD74" w14:textId="77777777" w:rsidTr="005D57C2">
        <w:tc>
          <w:tcPr>
            <w:tcW w:w="560" w:type="dxa"/>
            <w:vMerge/>
          </w:tcPr>
          <w:p w14:paraId="484B7FBB" w14:textId="77777777" w:rsidR="00624983" w:rsidRPr="005B2EB4" w:rsidRDefault="00624983" w:rsidP="00E841C0"/>
        </w:tc>
        <w:tc>
          <w:tcPr>
            <w:tcW w:w="1990" w:type="dxa"/>
            <w:vMerge/>
          </w:tcPr>
          <w:p w14:paraId="136FF1D8" w14:textId="77777777" w:rsidR="00624983" w:rsidRPr="005B2EB4" w:rsidRDefault="00624983" w:rsidP="00D247AF">
            <w:pPr>
              <w:jc w:val="both"/>
            </w:pPr>
          </w:p>
        </w:tc>
        <w:tc>
          <w:tcPr>
            <w:tcW w:w="2548" w:type="dxa"/>
          </w:tcPr>
          <w:p w14:paraId="489D94D4" w14:textId="77777777" w:rsidR="00624983" w:rsidRPr="005B2EB4" w:rsidRDefault="00624983" w:rsidP="00D247AF">
            <w:pPr>
              <w:jc w:val="both"/>
              <w:rPr>
                <w:rFonts w:eastAsia="標楷體"/>
                <w:szCs w:val="28"/>
              </w:rPr>
            </w:pPr>
            <w:r w:rsidRPr="005B2EB4">
              <w:rPr>
                <w:rFonts w:eastAsia="標楷體"/>
                <w:szCs w:val="28"/>
              </w:rPr>
              <w:t>3.</w:t>
            </w:r>
            <w:r w:rsidRPr="005B2EB4">
              <w:rPr>
                <w:rFonts w:eastAsia="標楷體"/>
                <w:szCs w:val="28"/>
              </w:rPr>
              <w:t>視窗程式設計</w:t>
            </w:r>
          </w:p>
        </w:tc>
        <w:tc>
          <w:tcPr>
            <w:tcW w:w="709" w:type="dxa"/>
          </w:tcPr>
          <w:p w14:paraId="60636D0B" w14:textId="77777777" w:rsidR="00624983" w:rsidRPr="005B2EB4" w:rsidRDefault="00624983" w:rsidP="005B2EB4">
            <w:pPr>
              <w:jc w:val="center"/>
            </w:pPr>
            <w:r w:rsidRPr="005B2EB4">
              <w:t>2 or 3</w:t>
            </w:r>
          </w:p>
        </w:tc>
        <w:tc>
          <w:tcPr>
            <w:tcW w:w="3402" w:type="dxa"/>
          </w:tcPr>
          <w:p w14:paraId="615B2BA4" w14:textId="77777777" w:rsidR="00624983" w:rsidRPr="005B2EB4" w:rsidRDefault="00624983" w:rsidP="005B2EB4">
            <w:pPr>
              <w:jc w:val="both"/>
              <w:rPr>
                <w:rFonts w:eastAsia="標楷體"/>
              </w:rPr>
            </w:pPr>
            <w:r w:rsidRPr="005B2EB4">
              <w:rPr>
                <w:rFonts w:eastAsia="標楷體"/>
              </w:rPr>
              <w:t>理工學院相關開設系所，如</w:t>
            </w:r>
            <w:r w:rsidRPr="005B2EB4">
              <w:rPr>
                <w:rFonts w:eastAsia="標楷體"/>
              </w:rPr>
              <w:t>:</w:t>
            </w:r>
          </w:p>
          <w:p w14:paraId="01A61AF5" w14:textId="77777777" w:rsidR="00624983" w:rsidRPr="005B2EB4" w:rsidRDefault="00624983" w:rsidP="005B2EB4">
            <w:pPr>
              <w:jc w:val="both"/>
            </w:pPr>
            <w:r w:rsidRPr="005B2EB4">
              <w:rPr>
                <w:rFonts w:eastAsia="標楷體"/>
              </w:rPr>
              <w:t>資訊工程學系</w:t>
            </w:r>
          </w:p>
        </w:tc>
      </w:tr>
      <w:tr w:rsidR="00624983" w:rsidRPr="005B2EB4" w14:paraId="6AE5F9B8" w14:textId="77777777" w:rsidTr="005D57C2">
        <w:tc>
          <w:tcPr>
            <w:tcW w:w="560" w:type="dxa"/>
            <w:vMerge/>
          </w:tcPr>
          <w:p w14:paraId="24908AAD" w14:textId="77777777" w:rsidR="00624983" w:rsidRPr="005B2EB4" w:rsidRDefault="00624983" w:rsidP="00E841C0"/>
        </w:tc>
        <w:tc>
          <w:tcPr>
            <w:tcW w:w="1990" w:type="dxa"/>
            <w:vMerge/>
          </w:tcPr>
          <w:p w14:paraId="5824E47D" w14:textId="77777777" w:rsidR="00624983" w:rsidRPr="005B2EB4" w:rsidRDefault="00624983" w:rsidP="00D247AF">
            <w:pPr>
              <w:jc w:val="both"/>
            </w:pPr>
          </w:p>
        </w:tc>
        <w:tc>
          <w:tcPr>
            <w:tcW w:w="2548" w:type="dxa"/>
          </w:tcPr>
          <w:p w14:paraId="1A5E80DB" w14:textId="77777777" w:rsidR="00624983" w:rsidRPr="005B2EB4" w:rsidRDefault="00624983" w:rsidP="00D247AF">
            <w:pPr>
              <w:jc w:val="both"/>
              <w:rPr>
                <w:rFonts w:eastAsia="標楷體"/>
                <w:szCs w:val="28"/>
              </w:rPr>
            </w:pPr>
            <w:r w:rsidRPr="005B2EB4">
              <w:rPr>
                <w:rFonts w:eastAsia="標楷體"/>
                <w:szCs w:val="28"/>
              </w:rPr>
              <w:t>4.</w:t>
            </w:r>
            <w:r w:rsidRPr="005B2EB4">
              <w:rPr>
                <w:rFonts w:eastAsia="標楷體"/>
                <w:szCs w:val="28"/>
              </w:rPr>
              <w:t>網路程式設計</w:t>
            </w:r>
          </w:p>
        </w:tc>
        <w:tc>
          <w:tcPr>
            <w:tcW w:w="709" w:type="dxa"/>
          </w:tcPr>
          <w:p w14:paraId="3682052F" w14:textId="77777777" w:rsidR="00624983" w:rsidRPr="005B2EB4" w:rsidRDefault="00624983" w:rsidP="005B2EB4">
            <w:pPr>
              <w:jc w:val="center"/>
            </w:pPr>
            <w:r w:rsidRPr="005B2EB4">
              <w:t>3</w:t>
            </w:r>
          </w:p>
        </w:tc>
        <w:tc>
          <w:tcPr>
            <w:tcW w:w="3402" w:type="dxa"/>
          </w:tcPr>
          <w:p w14:paraId="350DBBAF" w14:textId="77777777" w:rsidR="00624983" w:rsidRPr="005B2EB4" w:rsidRDefault="00624983" w:rsidP="005B2EB4">
            <w:pPr>
              <w:jc w:val="both"/>
              <w:rPr>
                <w:rFonts w:eastAsia="標楷體"/>
              </w:rPr>
            </w:pPr>
            <w:r w:rsidRPr="005B2EB4">
              <w:rPr>
                <w:rFonts w:eastAsia="標楷體"/>
              </w:rPr>
              <w:t>資訊工程學系</w:t>
            </w:r>
          </w:p>
        </w:tc>
      </w:tr>
      <w:tr w:rsidR="00624983" w:rsidRPr="005B2EB4" w14:paraId="5BB8D533" w14:textId="77777777" w:rsidTr="005D57C2">
        <w:tc>
          <w:tcPr>
            <w:tcW w:w="560" w:type="dxa"/>
            <w:vMerge/>
          </w:tcPr>
          <w:p w14:paraId="13A9FD2F" w14:textId="77777777" w:rsidR="00624983" w:rsidRPr="005B2EB4" w:rsidRDefault="00624983" w:rsidP="00E841C0"/>
        </w:tc>
        <w:tc>
          <w:tcPr>
            <w:tcW w:w="1990" w:type="dxa"/>
            <w:vMerge/>
          </w:tcPr>
          <w:p w14:paraId="7B62B8EE" w14:textId="77777777" w:rsidR="00624983" w:rsidRPr="005B2EB4" w:rsidRDefault="00624983" w:rsidP="00D247AF">
            <w:pPr>
              <w:jc w:val="both"/>
            </w:pPr>
          </w:p>
        </w:tc>
        <w:tc>
          <w:tcPr>
            <w:tcW w:w="2548" w:type="dxa"/>
          </w:tcPr>
          <w:p w14:paraId="155D7FE5" w14:textId="77777777" w:rsidR="00624983" w:rsidRPr="005B2EB4" w:rsidRDefault="00624983" w:rsidP="00D247AF">
            <w:pPr>
              <w:jc w:val="both"/>
              <w:rPr>
                <w:rFonts w:eastAsia="標楷體"/>
                <w:szCs w:val="28"/>
              </w:rPr>
            </w:pPr>
            <w:r w:rsidRPr="005B2EB4">
              <w:rPr>
                <w:rFonts w:eastAsia="標楷體"/>
                <w:szCs w:val="28"/>
              </w:rPr>
              <w:t>5.</w:t>
            </w:r>
            <w:r w:rsidRPr="005B2EB4">
              <w:rPr>
                <w:rFonts w:eastAsia="標楷體"/>
                <w:szCs w:val="28"/>
              </w:rPr>
              <w:t>人工智慧導論</w:t>
            </w:r>
          </w:p>
        </w:tc>
        <w:tc>
          <w:tcPr>
            <w:tcW w:w="709" w:type="dxa"/>
          </w:tcPr>
          <w:p w14:paraId="3F002A5D" w14:textId="77777777" w:rsidR="00624983" w:rsidRPr="005B2EB4" w:rsidRDefault="00624983" w:rsidP="005B2EB4">
            <w:pPr>
              <w:jc w:val="center"/>
            </w:pPr>
            <w:r w:rsidRPr="005B2EB4">
              <w:t>3</w:t>
            </w:r>
          </w:p>
        </w:tc>
        <w:tc>
          <w:tcPr>
            <w:tcW w:w="3402" w:type="dxa"/>
          </w:tcPr>
          <w:p w14:paraId="04661824" w14:textId="77777777" w:rsidR="00624983" w:rsidRPr="005B2EB4" w:rsidRDefault="00624983" w:rsidP="005B2EB4">
            <w:pPr>
              <w:jc w:val="both"/>
            </w:pPr>
            <w:r w:rsidRPr="005B2EB4">
              <w:rPr>
                <w:rFonts w:eastAsia="標楷體"/>
              </w:rPr>
              <w:t>資訊工程學系</w:t>
            </w:r>
          </w:p>
        </w:tc>
      </w:tr>
      <w:tr w:rsidR="00624983" w:rsidRPr="005B2EB4" w14:paraId="1B1F4FB1" w14:textId="77777777" w:rsidTr="005D57C2">
        <w:tc>
          <w:tcPr>
            <w:tcW w:w="560" w:type="dxa"/>
            <w:vMerge/>
          </w:tcPr>
          <w:p w14:paraId="5CD7E13D" w14:textId="77777777" w:rsidR="00624983" w:rsidRPr="005B2EB4" w:rsidRDefault="00624983" w:rsidP="00E841C0"/>
        </w:tc>
        <w:tc>
          <w:tcPr>
            <w:tcW w:w="1990" w:type="dxa"/>
            <w:vMerge/>
          </w:tcPr>
          <w:p w14:paraId="60E8C796" w14:textId="77777777" w:rsidR="00624983" w:rsidRPr="005B2EB4" w:rsidRDefault="00624983" w:rsidP="00D247AF">
            <w:pPr>
              <w:jc w:val="both"/>
            </w:pPr>
          </w:p>
        </w:tc>
        <w:tc>
          <w:tcPr>
            <w:tcW w:w="2548" w:type="dxa"/>
          </w:tcPr>
          <w:p w14:paraId="5D3DAAF2" w14:textId="77777777" w:rsidR="00624983" w:rsidRPr="005B2EB4" w:rsidRDefault="00624983" w:rsidP="00D247AF">
            <w:pPr>
              <w:jc w:val="both"/>
              <w:rPr>
                <w:rFonts w:eastAsia="標楷體"/>
                <w:szCs w:val="28"/>
              </w:rPr>
            </w:pPr>
            <w:r w:rsidRPr="005B2EB4">
              <w:rPr>
                <w:rFonts w:eastAsia="標楷體"/>
                <w:szCs w:val="28"/>
              </w:rPr>
              <w:t>6.</w:t>
            </w:r>
            <w:r w:rsidRPr="005B2EB4">
              <w:rPr>
                <w:rFonts w:eastAsia="標楷體"/>
                <w:szCs w:val="28"/>
              </w:rPr>
              <w:t>資料探勘導論</w:t>
            </w:r>
          </w:p>
        </w:tc>
        <w:tc>
          <w:tcPr>
            <w:tcW w:w="709" w:type="dxa"/>
          </w:tcPr>
          <w:p w14:paraId="21D3DD82" w14:textId="77777777" w:rsidR="00624983" w:rsidRPr="005B2EB4" w:rsidRDefault="00624983" w:rsidP="005B2EB4">
            <w:pPr>
              <w:jc w:val="center"/>
            </w:pPr>
            <w:r w:rsidRPr="005B2EB4">
              <w:t>3</w:t>
            </w:r>
          </w:p>
        </w:tc>
        <w:tc>
          <w:tcPr>
            <w:tcW w:w="3402" w:type="dxa"/>
          </w:tcPr>
          <w:p w14:paraId="57E584AA" w14:textId="77777777" w:rsidR="00624983" w:rsidRPr="005B2EB4" w:rsidRDefault="00624983" w:rsidP="005B2EB4">
            <w:pPr>
              <w:jc w:val="both"/>
            </w:pPr>
            <w:r w:rsidRPr="005B2EB4">
              <w:rPr>
                <w:rFonts w:eastAsia="標楷體"/>
              </w:rPr>
              <w:t>資訊工程學系</w:t>
            </w:r>
          </w:p>
        </w:tc>
      </w:tr>
      <w:tr w:rsidR="00624983" w:rsidRPr="005B2EB4" w14:paraId="474B66DE" w14:textId="77777777" w:rsidTr="005D57C2">
        <w:tc>
          <w:tcPr>
            <w:tcW w:w="560" w:type="dxa"/>
            <w:vMerge/>
          </w:tcPr>
          <w:p w14:paraId="1B40FC4A" w14:textId="77777777" w:rsidR="00624983" w:rsidRPr="005B2EB4" w:rsidRDefault="00624983" w:rsidP="00E841C0"/>
        </w:tc>
        <w:tc>
          <w:tcPr>
            <w:tcW w:w="1990" w:type="dxa"/>
            <w:vMerge/>
          </w:tcPr>
          <w:p w14:paraId="271B6532" w14:textId="77777777" w:rsidR="00624983" w:rsidRPr="005B2EB4" w:rsidRDefault="00624983" w:rsidP="00D247AF">
            <w:pPr>
              <w:jc w:val="both"/>
            </w:pPr>
          </w:p>
        </w:tc>
        <w:tc>
          <w:tcPr>
            <w:tcW w:w="2548" w:type="dxa"/>
          </w:tcPr>
          <w:p w14:paraId="6105FF7C" w14:textId="77777777" w:rsidR="00624983" w:rsidRPr="005B2EB4" w:rsidRDefault="00624983" w:rsidP="00D247AF">
            <w:pPr>
              <w:jc w:val="both"/>
              <w:rPr>
                <w:rFonts w:eastAsia="標楷體"/>
                <w:szCs w:val="28"/>
              </w:rPr>
            </w:pPr>
            <w:r w:rsidRPr="005B2EB4">
              <w:rPr>
                <w:rFonts w:eastAsia="標楷體"/>
                <w:szCs w:val="28"/>
              </w:rPr>
              <w:t>7.</w:t>
            </w:r>
            <w:r w:rsidRPr="005B2EB4">
              <w:rPr>
                <w:rFonts w:eastAsia="標楷體"/>
                <w:szCs w:val="28"/>
              </w:rPr>
              <w:t>機器學習導論</w:t>
            </w:r>
          </w:p>
        </w:tc>
        <w:tc>
          <w:tcPr>
            <w:tcW w:w="709" w:type="dxa"/>
          </w:tcPr>
          <w:p w14:paraId="3E272D76" w14:textId="77777777" w:rsidR="00624983" w:rsidRPr="005B2EB4" w:rsidRDefault="00624983" w:rsidP="005B2EB4">
            <w:pPr>
              <w:jc w:val="center"/>
            </w:pPr>
            <w:r w:rsidRPr="005B2EB4">
              <w:t>3</w:t>
            </w:r>
          </w:p>
        </w:tc>
        <w:tc>
          <w:tcPr>
            <w:tcW w:w="3402" w:type="dxa"/>
          </w:tcPr>
          <w:p w14:paraId="0007D38D" w14:textId="77777777" w:rsidR="00624983" w:rsidRPr="005B2EB4" w:rsidRDefault="00624983" w:rsidP="005B2EB4">
            <w:pPr>
              <w:jc w:val="both"/>
            </w:pPr>
            <w:r w:rsidRPr="005B2EB4">
              <w:rPr>
                <w:rFonts w:eastAsia="標楷體"/>
              </w:rPr>
              <w:t>資訊工程學系、電機工程學系</w:t>
            </w:r>
          </w:p>
        </w:tc>
      </w:tr>
      <w:tr w:rsidR="00624983" w:rsidRPr="005B2EB4" w14:paraId="6C85DEE3" w14:textId="77777777" w:rsidTr="005D57C2">
        <w:tc>
          <w:tcPr>
            <w:tcW w:w="560" w:type="dxa"/>
            <w:vMerge/>
          </w:tcPr>
          <w:p w14:paraId="32B637A8" w14:textId="77777777" w:rsidR="00624983" w:rsidRPr="005B2EB4" w:rsidRDefault="00624983" w:rsidP="00E841C0"/>
        </w:tc>
        <w:tc>
          <w:tcPr>
            <w:tcW w:w="1990" w:type="dxa"/>
            <w:vMerge/>
          </w:tcPr>
          <w:p w14:paraId="1381E374" w14:textId="77777777" w:rsidR="00624983" w:rsidRPr="005B2EB4" w:rsidRDefault="00624983" w:rsidP="00D247AF">
            <w:pPr>
              <w:jc w:val="both"/>
            </w:pPr>
          </w:p>
        </w:tc>
        <w:tc>
          <w:tcPr>
            <w:tcW w:w="2548" w:type="dxa"/>
          </w:tcPr>
          <w:p w14:paraId="78FF8E30" w14:textId="77777777" w:rsidR="00624983" w:rsidRPr="005B2EB4" w:rsidRDefault="00624983" w:rsidP="00D247AF">
            <w:pPr>
              <w:jc w:val="both"/>
              <w:rPr>
                <w:rFonts w:eastAsia="標楷體"/>
                <w:szCs w:val="28"/>
              </w:rPr>
            </w:pPr>
            <w:r w:rsidRPr="005B2EB4">
              <w:rPr>
                <w:rFonts w:eastAsia="標楷體"/>
                <w:szCs w:val="28"/>
              </w:rPr>
              <w:t>8.</w:t>
            </w:r>
            <w:r w:rsidRPr="005B2EB4">
              <w:rPr>
                <w:rFonts w:eastAsia="標楷體"/>
                <w:szCs w:val="28"/>
              </w:rPr>
              <w:t>嵌入式系統導論</w:t>
            </w:r>
          </w:p>
        </w:tc>
        <w:tc>
          <w:tcPr>
            <w:tcW w:w="709" w:type="dxa"/>
          </w:tcPr>
          <w:p w14:paraId="7EFEB85A" w14:textId="77777777" w:rsidR="00624983" w:rsidRPr="005B2EB4" w:rsidRDefault="00624983" w:rsidP="005B2EB4">
            <w:pPr>
              <w:jc w:val="center"/>
            </w:pPr>
            <w:r w:rsidRPr="005B2EB4">
              <w:t>3</w:t>
            </w:r>
          </w:p>
        </w:tc>
        <w:tc>
          <w:tcPr>
            <w:tcW w:w="3402" w:type="dxa"/>
          </w:tcPr>
          <w:p w14:paraId="0CF34AB6" w14:textId="77777777" w:rsidR="00624983" w:rsidRPr="005B2EB4" w:rsidRDefault="00624983" w:rsidP="005B2EB4">
            <w:pPr>
              <w:jc w:val="both"/>
              <w:rPr>
                <w:rFonts w:eastAsia="標楷體"/>
              </w:rPr>
            </w:pPr>
            <w:r w:rsidRPr="005B2EB4">
              <w:rPr>
                <w:rFonts w:eastAsia="標楷體"/>
              </w:rPr>
              <w:t>資訊工程學系、電機工程學系</w:t>
            </w:r>
          </w:p>
        </w:tc>
      </w:tr>
      <w:tr w:rsidR="00624983" w:rsidRPr="005B2EB4" w14:paraId="721BAF9F" w14:textId="77777777" w:rsidTr="005D57C2">
        <w:tc>
          <w:tcPr>
            <w:tcW w:w="560" w:type="dxa"/>
            <w:vMerge/>
          </w:tcPr>
          <w:p w14:paraId="66C4A233" w14:textId="77777777" w:rsidR="00624983" w:rsidRPr="005B2EB4" w:rsidRDefault="00624983" w:rsidP="00E841C0"/>
        </w:tc>
        <w:tc>
          <w:tcPr>
            <w:tcW w:w="1990" w:type="dxa"/>
            <w:vMerge/>
          </w:tcPr>
          <w:p w14:paraId="208F628F" w14:textId="77777777" w:rsidR="00624983" w:rsidRPr="005B2EB4" w:rsidRDefault="00624983" w:rsidP="00D247AF">
            <w:pPr>
              <w:jc w:val="both"/>
            </w:pPr>
          </w:p>
        </w:tc>
        <w:tc>
          <w:tcPr>
            <w:tcW w:w="2548" w:type="dxa"/>
          </w:tcPr>
          <w:p w14:paraId="37C4CE3C" w14:textId="77777777" w:rsidR="00624983" w:rsidRPr="005B2EB4" w:rsidRDefault="00624983" w:rsidP="00D247AF">
            <w:pPr>
              <w:jc w:val="both"/>
              <w:rPr>
                <w:rFonts w:eastAsia="標楷體"/>
                <w:szCs w:val="28"/>
              </w:rPr>
            </w:pPr>
            <w:r w:rsidRPr="005B2EB4">
              <w:rPr>
                <w:rFonts w:eastAsia="標楷體"/>
                <w:szCs w:val="28"/>
              </w:rPr>
              <w:t>9.</w:t>
            </w:r>
            <w:r w:rsidRPr="005B2EB4">
              <w:rPr>
                <w:rFonts w:eastAsia="標楷體"/>
                <w:szCs w:val="28"/>
              </w:rPr>
              <w:t>計算型智慧</w:t>
            </w:r>
          </w:p>
        </w:tc>
        <w:tc>
          <w:tcPr>
            <w:tcW w:w="709" w:type="dxa"/>
          </w:tcPr>
          <w:p w14:paraId="142895D0" w14:textId="77777777" w:rsidR="00624983" w:rsidRPr="005B2EB4" w:rsidRDefault="00624983" w:rsidP="005B2EB4">
            <w:pPr>
              <w:jc w:val="center"/>
            </w:pPr>
            <w:r w:rsidRPr="005B2EB4">
              <w:t>3</w:t>
            </w:r>
          </w:p>
        </w:tc>
        <w:tc>
          <w:tcPr>
            <w:tcW w:w="3402" w:type="dxa"/>
          </w:tcPr>
          <w:p w14:paraId="74080102" w14:textId="77777777" w:rsidR="00624983" w:rsidRPr="005B2EB4" w:rsidRDefault="00624983" w:rsidP="005B2EB4">
            <w:pPr>
              <w:jc w:val="both"/>
              <w:rPr>
                <w:rFonts w:eastAsia="標楷體"/>
              </w:rPr>
            </w:pPr>
            <w:r w:rsidRPr="005B2EB4">
              <w:rPr>
                <w:rFonts w:eastAsia="標楷體"/>
              </w:rPr>
              <w:t>電機工程學系</w:t>
            </w:r>
          </w:p>
        </w:tc>
      </w:tr>
      <w:tr w:rsidR="00624983" w:rsidRPr="005B2EB4" w14:paraId="704818D0" w14:textId="77777777" w:rsidTr="005D57C2">
        <w:tc>
          <w:tcPr>
            <w:tcW w:w="560" w:type="dxa"/>
            <w:vMerge/>
          </w:tcPr>
          <w:p w14:paraId="2B2D5761" w14:textId="77777777" w:rsidR="00624983" w:rsidRPr="005B2EB4" w:rsidRDefault="00624983" w:rsidP="00E841C0"/>
        </w:tc>
        <w:tc>
          <w:tcPr>
            <w:tcW w:w="1990" w:type="dxa"/>
            <w:vMerge/>
          </w:tcPr>
          <w:p w14:paraId="057DFE62" w14:textId="77777777" w:rsidR="00624983" w:rsidRPr="005B2EB4" w:rsidRDefault="00624983" w:rsidP="00D247AF">
            <w:pPr>
              <w:jc w:val="both"/>
            </w:pPr>
          </w:p>
        </w:tc>
        <w:tc>
          <w:tcPr>
            <w:tcW w:w="2548" w:type="dxa"/>
          </w:tcPr>
          <w:p w14:paraId="4D94966B" w14:textId="77777777" w:rsidR="00624983" w:rsidRPr="005B2EB4" w:rsidRDefault="00624983" w:rsidP="00D247AF">
            <w:pPr>
              <w:jc w:val="both"/>
              <w:rPr>
                <w:rFonts w:eastAsia="標楷體"/>
                <w:szCs w:val="28"/>
              </w:rPr>
            </w:pPr>
            <w:r w:rsidRPr="005B2EB4">
              <w:rPr>
                <w:rFonts w:eastAsia="標楷體"/>
                <w:szCs w:val="28"/>
              </w:rPr>
              <w:t>10.</w:t>
            </w:r>
            <w:r w:rsidRPr="005B2EB4">
              <w:rPr>
                <w:rFonts w:eastAsia="標楷體"/>
                <w:szCs w:val="28"/>
              </w:rPr>
              <w:t>數值方法</w:t>
            </w:r>
          </w:p>
        </w:tc>
        <w:tc>
          <w:tcPr>
            <w:tcW w:w="709" w:type="dxa"/>
          </w:tcPr>
          <w:p w14:paraId="585B7623" w14:textId="77777777" w:rsidR="00624983" w:rsidRPr="005B2EB4" w:rsidRDefault="00624983" w:rsidP="005B2EB4">
            <w:pPr>
              <w:jc w:val="center"/>
            </w:pPr>
            <w:r w:rsidRPr="005B2EB4">
              <w:t>3</w:t>
            </w:r>
          </w:p>
        </w:tc>
        <w:tc>
          <w:tcPr>
            <w:tcW w:w="3402" w:type="dxa"/>
          </w:tcPr>
          <w:p w14:paraId="0B350B5A" w14:textId="77777777" w:rsidR="005D57C2" w:rsidRDefault="00624983" w:rsidP="005B2EB4">
            <w:pPr>
              <w:jc w:val="both"/>
              <w:rPr>
                <w:rFonts w:eastAsia="標楷體"/>
              </w:rPr>
            </w:pPr>
            <w:r w:rsidRPr="005B2EB4">
              <w:rPr>
                <w:rFonts w:eastAsia="標楷體"/>
              </w:rPr>
              <w:t>理工學院相關開設系所，如</w:t>
            </w:r>
            <w:r w:rsidRPr="005B2EB4">
              <w:rPr>
                <w:rFonts w:eastAsia="標楷體"/>
              </w:rPr>
              <w:t>:</w:t>
            </w:r>
          </w:p>
          <w:p w14:paraId="60C7E925" w14:textId="25716B7B" w:rsidR="00624983" w:rsidRPr="005B2EB4" w:rsidRDefault="00624983" w:rsidP="005B2EB4">
            <w:pPr>
              <w:jc w:val="both"/>
              <w:rPr>
                <w:rFonts w:eastAsia="標楷體"/>
              </w:rPr>
            </w:pPr>
            <w:r w:rsidRPr="005B2EB4">
              <w:rPr>
                <w:rFonts w:eastAsia="標楷體"/>
              </w:rPr>
              <w:t>土木與水資源工程學系、電機工程學系</w:t>
            </w:r>
          </w:p>
        </w:tc>
      </w:tr>
      <w:tr w:rsidR="00624983" w:rsidRPr="005B2EB4" w14:paraId="2858273E" w14:textId="77777777" w:rsidTr="005D57C2">
        <w:tc>
          <w:tcPr>
            <w:tcW w:w="560" w:type="dxa"/>
            <w:vMerge/>
          </w:tcPr>
          <w:p w14:paraId="18ECE4BE" w14:textId="77777777" w:rsidR="00624983" w:rsidRPr="005B2EB4" w:rsidRDefault="00624983" w:rsidP="00E841C0"/>
        </w:tc>
        <w:tc>
          <w:tcPr>
            <w:tcW w:w="1990" w:type="dxa"/>
            <w:vMerge/>
          </w:tcPr>
          <w:p w14:paraId="53100631" w14:textId="77777777" w:rsidR="00624983" w:rsidRPr="005B2EB4" w:rsidRDefault="00624983" w:rsidP="00D247AF">
            <w:pPr>
              <w:jc w:val="both"/>
            </w:pPr>
          </w:p>
        </w:tc>
        <w:tc>
          <w:tcPr>
            <w:tcW w:w="2548" w:type="dxa"/>
          </w:tcPr>
          <w:p w14:paraId="28CA7658" w14:textId="77777777" w:rsidR="00624983" w:rsidRPr="005B2EB4" w:rsidRDefault="00624983" w:rsidP="00D247AF">
            <w:pPr>
              <w:autoSpaceDE w:val="0"/>
              <w:autoSpaceDN w:val="0"/>
              <w:adjustRightInd w:val="0"/>
              <w:jc w:val="both"/>
              <w:rPr>
                <w:rFonts w:eastAsia="標楷體"/>
                <w:szCs w:val="28"/>
              </w:rPr>
            </w:pPr>
            <w:r w:rsidRPr="005B2EB4">
              <w:rPr>
                <w:rFonts w:eastAsia="標楷體"/>
                <w:szCs w:val="28"/>
              </w:rPr>
              <w:t>11.</w:t>
            </w:r>
            <w:r w:rsidRPr="005B2EB4">
              <w:rPr>
                <w:rFonts w:eastAsia="標楷體"/>
                <w:kern w:val="0"/>
              </w:rPr>
              <w:t>有限元素法導論</w:t>
            </w:r>
          </w:p>
        </w:tc>
        <w:tc>
          <w:tcPr>
            <w:tcW w:w="709" w:type="dxa"/>
          </w:tcPr>
          <w:p w14:paraId="7A2AE110" w14:textId="77777777" w:rsidR="00624983" w:rsidRPr="005B2EB4" w:rsidRDefault="00624983" w:rsidP="005B2EB4">
            <w:pPr>
              <w:jc w:val="center"/>
            </w:pPr>
            <w:r w:rsidRPr="005B2EB4">
              <w:t>3</w:t>
            </w:r>
          </w:p>
        </w:tc>
        <w:tc>
          <w:tcPr>
            <w:tcW w:w="3402" w:type="dxa"/>
          </w:tcPr>
          <w:p w14:paraId="5A090D82" w14:textId="77777777" w:rsidR="00624983" w:rsidRPr="005B2EB4" w:rsidRDefault="00624983" w:rsidP="005B2EB4">
            <w:pPr>
              <w:jc w:val="both"/>
              <w:rPr>
                <w:rFonts w:eastAsia="標楷體"/>
              </w:rPr>
            </w:pPr>
            <w:r w:rsidRPr="005B2EB4">
              <w:rPr>
                <w:rFonts w:eastAsia="標楷體"/>
              </w:rPr>
              <w:t>土木與水資源工程學系</w:t>
            </w:r>
          </w:p>
        </w:tc>
      </w:tr>
      <w:tr w:rsidR="00624983" w:rsidRPr="005B2EB4" w14:paraId="0DEB6BCF" w14:textId="77777777" w:rsidTr="005D57C2">
        <w:tc>
          <w:tcPr>
            <w:tcW w:w="560" w:type="dxa"/>
            <w:vMerge/>
          </w:tcPr>
          <w:p w14:paraId="58E64865" w14:textId="77777777" w:rsidR="00624983" w:rsidRPr="005B2EB4" w:rsidRDefault="00624983" w:rsidP="00E841C0"/>
        </w:tc>
        <w:tc>
          <w:tcPr>
            <w:tcW w:w="1990" w:type="dxa"/>
            <w:vMerge/>
          </w:tcPr>
          <w:p w14:paraId="1574207D" w14:textId="77777777" w:rsidR="00624983" w:rsidRPr="005B2EB4" w:rsidRDefault="00624983" w:rsidP="00D247AF">
            <w:pPr>
              <w:jc w:val="both"/>
            </w:pPr>
          </w:p>
        </w:tc>
        <w:tc>
          <w:tcPr>
            <w:tcW w:w="2548" w:type="dxa"/>
          </w:tcPr>
          <w:p w14:paraId="230F0E10" w14:textId="77777777" w:rsidR="00624983" w:rsidRPr="005B2EB4" w:rsidRDefault="00624983" w:rsidP="00914CB9">
            <w:pPr>
              <w:ind w:left="288" w:hangingChars="120" w:hanging="288"/>
              <w:jc w:val="both"/>
              <w:rPr>
                <w:rFonts w:eastAsia="標楷體"/>
                <w:szCs w:val="28"/>
              </w:rPr>
            </w:pPr>
            <w:r w:rsidRPr="005B2EB4">
              <w:rPr>
                <w:rFonts w:eastAsia="標楷體"/>
                <w:szCs w:val="28"/>
              </w:rPr>
              <w:t>12.</w:t>
            </w:r>
            <w:r w:rsidRPr="005B2EB4">
              <w:rPr>
                <w:rFonts w:eastAsia="標楷體"/>
                <w:kern w:val="0"/>
              </w:rPr>
              <w:t>電腦輔助建築結構設計</w:t>
            </w:r>
          </w:p>
        </w:tc>
        <w:tc>
          <w:tcPr>
            <w:tcW w:w="709" w:type="dxa"/>
          </w:tcPr>
          <w:p w14:paraId="139B4D90" w14:textId="77777777" w:rsidR="00624983" w:rsidRPr="005B2EB4" w:rsidRDefault="00624983" w:rsidP="005B2EB4">
            <w:pPr>
              <w:jc w:val="center"/>
            </w:pPr>
            <w:r w:rsidRPr="005B2EB4">
              <w:t>3</w:t>
            </w:r>
          </w:p>
        </w:tc>
        <w:tc>
          <w:tcPr>
            <w:tcW w:w="3402" w:type="dxa"/>
          </w:tcPr>
          <w:p w14:paraId="47FB474F" w14:textId="77777777" w:rsidR="00624983" w:rsidRPr="005B2EB4" w:rsidRDefault="00624983" w:rsidP="005B2EB4">
            <w:pPr>
              <w:jc w:val="both"/>
              <w:rPr>
                <w:rFonts w:eastAsia="標楷體"/>
              </w:rPr>
            </w:pPr>
            <w:r w:rsidRPr="005B2EB4">
              <w:rPr>
                <w:rFonts w:eastAsia="標楷體"/>
              </w:rPr>
              <w:t>土木與水資源工程學系</w:t>
            </w:r>
          </w:p>
        </w:tc>
      </w:tr>
      <w:tr w:rsidR="00624983" w:rsidRPr="005B2EB4" w14:paraId="0BDE984A" w14:textId="77777777" w:rsidTr="005D57C2">
        <w:tc>
          <w:tcPr>
            <w:tcW w:w="560" w:type="dxa"/>
            <w:vMerge/>
          </w:tcPr>
          <w:p w14:paraId="1B9389F7" w14:textId="77777777" w:rsidR="00624983" w:rsidRPr="005B2EB4" w:rsidRDefault="00624983" w:rsidP="00E841C0"/>
        </w:tc>
        <w:tc>
          <w:tcPr>
            <w:tcW w:w="1990" w:type="dxa"/>
            <w:vMerge/>
          </w:tcPr>
          <w:p w14:paraId="06209131" w14:textId="77777777" w:rsidR="00624983" w:rsidRPr="005B2EB4" w:rsidRDefault="00624983" w:rsidP="00D247AF">
            <w:pPr>
              <w:jc w:val="both"/>
            </w:pPr>
          </w:p>
        </w:tc>
        <w:tc>
          <w:tcPr>
            <w:tcW w:w="2548" w:type="dxa"/>
          </w:tcPr>
          <w:p w14:paraId="2A6EAAB7" w14:textId="77777777" w:rsidR="00624983" w:rsidRPr="005B2EB4" w:rsidRDefault="00624983" w:rsidP="00D247AF">
            <w:pPr>
              <w:jc w:val="both"/>
              <w:rPr>
                <w:rFonts w:eastAsia="標楷體"/>
                <w:color w:val="000000" w:themeColor="text1"/>
                <w:szCs w:val="28"/>
              </w:rPr>
            </w:pPr>
            <w:r w:rsidRPr="005B2EB4">
              <w:rPr>
                <w:rFonts w:eastAsia="標楷體"/>
                <w:color w:val="000000" w:themeColor="text1"/>
                <w:szCs w:val="28"/>
              </w:rPr>
              <w:t>13.</w:t>
            </w:r>
            <w:r w:rsidRPr="005B2EB4">
              <w:rPr>
                <w:rFonts w:eastAsia="標楷體"/>
                <w:color w:val="000000" w:themeColor="text1"/>
                <w:szCs w:val="28"/>
              </w:rPr>
              <w:t>數值分析</w:t>
            </w:r>
            <w:r w:rsidRPr="005B2EB4">
              <w:rPr>
                <w:rFonts w:eastAsia="標楷體"/>
                <w:color w:val="000000" w:themeColor="text1"/>
                <w:szCs w:val="28"/>
              </w:rPr>
              <w:t>(I)</w:t>
            </w:r>
          </w:p>
        </w:tc>
        <w:tc>
          <w:tcPr>
            <w:tcW w:w="709" w:type="dxa"/>
          </w:tcPr>
          <w:p w14:paraId="729804DF" w14:textId="77777777" w:rsidR="00624983" w:rsidRPr="005B2EB4" w:rsidRDefault="00624983" w:rsidP="005B2EB4">
            <w:pPr>
              <w:jc w:val="center"/>
            </w:pPr>
            <w:r w:rsidRPr="005B2EB4">
              <w:t>3</w:t>
            </w:r>
          </w:p>
        </w:tc>
        <w:tc>
          <w:tcPr>
            <w:tcW w:w="3402" w:type="dxa"/>
          </w:tcPr>
          <w:p w14:paraId="4CFFC969" w14:textId="77777777" w:rsidR="00624983" w:rsidRPr="005B2EB4" w:rsidRDefault="00624983" w:rsidP="005B2EB4">
            <w:pPr>
              <w:jc w:val="both"/>
              <w:rPr>
                <w:rFonts w:eastAsia="標楷體"/>
              </w:rPr>
            </w:pPr>
            <w:r w:rsidRPr="005B2EB4">
              <w:rPr>
                <w:rFonts w:eastAsia="標楷體"/>
              </w:rPr>
              <w:t>應用數學系</w:t>
            </w:r>
          </w:p>
        </w:tc>
      </w:tr>
      <w:tr w:rsidR="00624983" w:rsidRPr="005B2EB4" w14:paraId="3BCA3593" w14:textId="77777777" w:rsidTr="005D57C2">
        <w:tc>
          <w:tcPr>
            <w:tcW w:w="560" w:type="dxa"/>
            <w:vMerge/>
          </w:tcPr>
          <w:p w14:paraId="75850BDF" w14:textId="77777777" w:rsidR="00624983" w:rsidRPr="005B2EB4" w:rsidRDefault="00624983" w:rsidP="00E841C0"/>
        </w:tc>
        <w:tc>
          <w:tcPr>
            <w:tcW w:w="1990" w:type="dxa"/>
            <w:vMerge/>
          </w:tcPr>
          <w:p w14:paraId="0C2564AC" w14:textId="77777777" w:rsidR="00624983" w:rsidRPr="005B2EB4" w:rsidRDefault="00624983" w:rsidP="00D247AF">
            <w:pPr>
              <w:jc w:val="both"/>
            </w:pPr>
          </w:p>
        </w:tc>
        <w:tc>
          <w:tcPr>
            <w:tcW w:w="2548" w:type="dxa"/>
          </w:tcPr>
          <w:p w14:paraId="1193DB4D" w14:textId="77777777" w:rsidR="00624983" w:rsidRPr="005B2EB4" w:rsidRDefault="00624983" w:rsidP="00D247AF">
            <w:pPr>
              <w:jc w:val="both"/>
              <w:rPr>
                <w:rFonts w:eastAsia="標楷體"/>
                <w:color w:val="000000" w:themeColor="text1"/>
                <w:szCs w:val="28"/>
              </w:rPr>
            </w:pPr>
            <w:r w:rsidRPr="005B2EB4">
              <w:rPr>
                <w:rFonts w:eastAsia="標楷體"/>
                <w:color w:val="000000" w:themeColor="text1"/>
                <w:szCs w:val="28"/>
              </w:rPr>
              <w:t>14.</w:t>
            </w:r>
            <w:r w:rsidRPr="005B2EB4">
              <w:rPr>
                <w:rFonts w:eastAsia="標楷體"/>
                <w:color w:val="000000" w:themeColor="text1"/>
                <w:szCs w:val="28"/>
              </w:rPr>
              <w:t>資料結構</w:t>
            </w:r>
            <w:r w:rsidRPr="005B2EB4">
              <w:rPr>
                <w:rFonts w:eastAsia="標楷體"/>
                <w:color w:val="000000" w:themeColor="text1"/>
                <w:szCs w:val="28"/>
              </w:rPr>
              <w:t xml:space="preserve">(I) </w:t>
            </w:r>
          </w:p>
        </w:tc>
        <w:tc>
          <w:tcPr>
            <w:tcW w:w="709" w:type="dxa"/>
          </w:tcPr>
          <w:p w14:paraId="7050D104" w14:textId="77777777" w:rsidR="00624983" w:rsidRPr="005B2EB4" w:rsidRDefault="00624983" w:rsidP="005B2EB4">
            <w:pPr>
              <w:jc w:val="center"/>
            </w:pPr>
            <w:r w:rsidRPr="005B2EB4">
              <w:t>3</w:t>
            </w:r>
          </w:p>
        </w:tc>
        <w:tc>
          <w:tcPr>
            <w:tcW w:w="3402" w:type="dxa"/>
          </w:tcPr>
          <w:p w14:paraId="676F818F" w14:textId="77777777" w:rsidR="00624983" w:rsidRPr="005B2EB4" w:rsidRDefault="00624983" w:rsidP="005B2EB4">
            <w:pPr>
              <w:jc w:val="both"/>
              <w:rPr>
                <w:rFonts w:eastAsia="標楷體"/>
              </w:rPr>
            </w:pPr>
            <w:r w:rsidRPr="005B2EB4">
              <w:rPr>
                <w:rFonts w:eastAsia="標楷體"/>
              </w:rPr>
              <w:t>應用數學系</w:t>
            </w:r>
          </w:p>
        </w:tc>
      </w:tr>
      <w:tr w:rsidR="00624983" w:rsidRPr="005B2EB4" w14:paraId="078EE293" w14:textId="77777777" w:rsidTr="005D57C2">
        <w:tc>
          <w:tcPr>
            <w:tcW w:w="560" w:type="dxa"/>
            <w:vMerge/>
          </w:tcPr>
          <w:p w14:paraId="57760E16" w14:textId="77777777" w:rsidR="00624983" w:rsidRPr="005B2EB4" w:rsidRDefault="00624983" w:rsidP="00E841C0"/>
        </w:tc>
        <w:tc>
          <w:tcPr>
            <w:tcW w:w="1990" w:type="dxa"/>
            <w:vMerge/>
          </w:tcPr>
          <w:p w14:paraId="670738FB" w14:textId="77777777" w:rsidR="00624983" w:rsidRPr="005B2EB4" w:rsidRDefault="00624983" w:rsidP="00D247AF">
            <w:pPr>
              <w:jc w:val="both"/>
            </w:pPr>
          </w:p>
        </w:tc>
        <w:tc>
          <w:tcPr>
            <w:tcW w:w="2548" w:type="dxa"/>
          </w:tcPr>
          <w:p w14:paraId="1B21F0F8" w14:textId="77777777" w:rsidR="00624983" w:rsidRPr="005B2EB4" w:rsidRDefault="00624983" w:rsidP="00D247AF">
            <w:pPr>
              <w:jc w:val="both"/>
              <w:rPr>
                <w:rFonts w:eastAsia="標楷體"/>
                <w:color w:val="000000" w:themeColor="text1"/>
                <w:szCs w:val="28"/>
              </w:rPr>
            </w:pPr>
            <w:r w:rsidRPr="005B2EB4">
              <w:rPr>
                <w:rFonts w:eastAsia="標楷體"/>
                <w:color w:val="000000" w:themeColor="text1"/>
                <w:szCs w:val="28"/>
              </w:rPr>
              <w:t>15.</w:t>
            </w:r>
            <w:r w:rsidRPr="005B2EB4">
              <w:rPr>
                <w:rFonts w:eastAsia="標楷體"/>
                <w:color w:val="000000" w:themeColor="text1"/>
                <w:szCs w:val="28"/>
              </w:rPr>
              <w:t>網頁程式設計</w:t>
            </w:r>
          </w:p>
        </w:tc>
        <w:tc>
          <w:tcPr>
            <w:tcW w:w="709" w:type="dxa"/>
          </w:tcPr>
          <w:p w14:paraId="00261045" w14:textId="77777777" w:rsidR="00624983" w:rsidRPr="005B2EB4" w:rsidRDefault="00624983" w:rsidP="005B2EB4">
            <w:pPr>
              <w:jc w:val="center"/>
            </w:pPr>
            <w:r w:rsidRPr="005B2EB4">
              <w:t>3</w:t>
            </w:r>
          </w:p>
        </w:tc>
        <w:tc>
          <w:tcPr>
            <w:tcW w:w="3402" w:type="dxa"/>
          </w:tcPr>
          <w:p w14:paraId="4F4AE70E" w14:textId="77777777" w:rsidR="00624983" w:rsidRPr="005B2EB4" w:rsidRDefault="00624983" w:rsidP="005B2EB4">
            <w:pPr>
              <w:jc w:val="both"/>
              <w:rPr>
                <w:rFonts w:eastAsia="標楷體"/>
              </w:rPr>
            </w:pPr>
            <w:r w:rsidRPr="005B2EB4">
              <w:rPr>
                <w:rFonts w:eastAsia="標楷體"/>
              </w:rPr>
              <w:t>應用數學系</w:t>
            </w:r>
          </w:p>
        </w:tc>
      </w:tr>
      <w:tr w:rsidR="00624983" w:rsidRPr="005B2EB4" w14:paraId="40F0FC01" w14:textId="77777777" w:rsidTr="005D57C2">
        <w:tc>
          <w:tcPr>
            <w:tcW w:w="560" w:type="dxa"/>
            <w:vMerge/>
          </w:tcPr>
          <w:p w14:paraId="0F96E524" w14:textId="77777777" w:rsidR="00624983" w:rsidRPr="005B2EB4" w:rsidRDefault="00624983" w:rsidP="00E841C0"/>
        </w:tc>
        <w:tc>
          <w:tcPr>
            <w:tcW w:w="1990" w:type="dxa"/>
            <w:vMerge/>
          </w:tcPr>
          <w:p w14:paraId="2AE15159" w14:textId="77777777" w:rsidR="00624983" w:rsidRPr="005B2EB4" w:rsidRDefault="00624983" w:rsidP="00D247AF">
            <w:pPr>
              <w:jc w:val="both"/>
            </w:pPr>
          </w:p>
        </w:tc>
        <w:tc>
          <w:tcPr>
            <w:tcW w:w="2548" w:type="dxa"/>
          </w:tcPr>
          <w:p w14:paraId="20FA90CF" w14:textId="77777777" w:rsidR="00624983" w:rsidRPr="005B2EB4" w:rsidRDefault="00624983" w:rsidP="00D247AF">
            <w:pPr>
              <w:jc w:val="both"/>
              <w:rPr>
                <w:rFonts w:eastAsia="標楷體"/>
                <w:color w:val="000000" w:themeColor="text1"/>
                <w:szCs w:val="28"/>
              </w:rPr>
            </w:pPr>
            <w:r w:rsidRPr="005B2EB4">
              <w:rPr>
                <w:rFonts w:eastAsia="標楷體"/>
                <w:color w:val="000000" w:themeColor="text1"/>
                <w:szCs w:val="28"/>
              </w:rPr>
              <w:t>16.</w:t>
            </w:r>
            <w:r w:rsidRPr="005B2EB4">
              <w:rPr>
                <w:rFonts w:eastAsia="標楷體"/>
                <w:color w:val="000000" w:themeColor="text1"/>
                <w:szCs w:val="28"/>
              </w:rPr>
              <w:t>品質管制</w:t>
            </w:r>
          </w:p>
        </w:tc>
        <w:tc>
          <w:tcPr>
            <w:tcW w:w="709" w:type="dxa"/>
          </w:tcPr>
          <w:p w14:paraId="479227FF" w14:textId="77777777" w:rsidR="00624983" w:rsidRPr="005B2EB4" w:rsidRDefault="00624983" w:rsidP="005B2EB4">
            <w:pPr>
              <w:jc w:val="center"/>
            </w:pPr>
            <w:r w:rsidRPr="005B2EB4">
              <w:t>3</w:t>
            </w:r>
          </w:p>
        </w:tc>
        <w:tc>
          <w:tcPr>
            <w:tcW w:w="3402" w:type="dxa"/>
          </w:tcPr>
          <w:p w14:paraId="4D153076" w14:textId="77777777" w:rsidR="00624983" w:rsidRPr="005B2EB4" w:rsidRDefault="00624983" w:rsidP="005B2EB4">
            <w:pPr>
              <w:jc w:val="both"/>
              <w:rPr>
                <w:rFonts w:eastAsia="標楷體"/>
              </w:rPr>
            </w:pPr>
            <w:r w:rsidRPr="005B2EB4">
              <w:rPr>
                <w:rFonts w:eastAsia="標楷體"/>
              </w:rPr>
              <w:t>應用數學系</w:t>
            </w:r>
          </w:p>
        </w:tc>
      </w:tr>
      <w:tr w:rsidR="00624983" w:rsidRPr="005B2EB4" w14:paraId="6A54B8EB" w14:textId="77777777" w:rsidTr="005D57C2">
        <w:tc>
          <w:tcPr>
            <w:tcW w:w="560" w:type="dxa"/>
            <w:vMerge/>
          </w:tcPr>
          <w:p w14:paraId="780083BB" w14:textId="77777777" w:rsidR="00624983" w:rsidRPr="005B2EB4" w:rsidRDefault="00624983" w:rsidP="00E841C0"/>
        </w:tc>
        <w:tc>
          <w:tcPr>
            <w:tcW w:w="1990" w:type="dxa"/>
            <w:vMerge/>
          </w:tcPr>
          <w:p w14:paraId="46CAA72D" w14:textId="77777777" w:rsidR="00624983" w:rsidRPr="005B2EB4" w:rsidRDefault="00624983" w:rsidP="00D247AF">
            <w:pPr>
              <w:jc w:val="both"/>
            </w:pPr>
          </w:p>
        </w:tc>
        <w:tc>
          <w:tcPr>
            <w:tcW w:w="2548" w:type="dxa"/>
          </w:tcPr>
          <w:p w14:paraId="677C4821" w14:textId="77777777" w:rsidR="00624983" w:rsidRPr="005B2EB4" w:rsidRDefault="00624983" w:rsidP="00D247AF">
            <w:pPr>
              <w:jc w:val="both"/>
              <w:rPr>
                <w:rFonts w:eastAsia="標楷體"/>
                <w:color w:val="000000" w:themeColor="text1"/>
                <w:szCs w:val="28"/>
              </w:rPr>
            </w:pPr>
            <w:r w:rsidRPr="005B2EB4">
              <w:rPr>
                <w:rFonts w:eastAsia="標楷體"/>
                <w:color w:val="000000" w:themeColor="text1"/>
                <w:szCs w:val="28"/>
              </w:rPr>
              <w:t>17.</w:t>
            </w:r>
            <w:r w:rsidRPr="005B2EB4">
              <w:rPr>
                <w:rFonts w:eastAsia="標楷體"/>
                <w:color w:val="000000" w:themeColor="text1"/>
                <w:szCs w:val="28"/>
              </w:rPr>
              <w:t>作業研究</w:t>
            </w:r>
          </w:p>
        </w:tc>
        <w:tc>
          <w:tcPr>
            <w:tcW w:w="709" w:type="dxa"/>
          </w:tcPr>
          <w:p w14:paraId="25E81193" w14:textId="77777777" w:rsidR="00624983" w:rsidRPr="005B2EB4" w:rsidRDefault="00624983" w:rsidP="005B2EB4">
            <w:pPr>
              <w:jc w:val="center"/>
            </w:pPr>
            <w:r w:rsidRPr="005B2EB4">
              <w:t>3</w:t>
            </w:r>
          </w:p>
        </w:tc>
        <w:tc>
          <w:tcPr>
            <w:tcW w:w="3402" w:type="dxa"/>
          </w:tcPr>
          <w:p w14:paraId="52F70A58" w14:textId="77777777" w:rsidR="00624983" w:rsidRPr="005B2EB4" w:rsidRDefault="00624983" w:rsidP="005B2EB4">
            <w:pPr>
              <w:jc w:val="both"/>
              <w:rPr>
                <w:rFonts w:eastAsia="標楷體"/>
              </w:rPr>
            </w:pPr>
            <w:r w:rsidRPr="005B2EB4">
              <w:rPr>
                <w:rFonts w:eastAsia="標楷體"/>
              </w:rPr>
              <w:t>應用數學系</w:t>
            </w:r>
          </w:p>
        </w:tc>
      </w:tr>
      <w:tr w:rsidR="00624983" w:rsidRPr="005B2EB4" w14:paraId="385A6799" w14:textId="77777777" w:rsidTr="005D57C2">
        <w:tc>
          <w:tcPr>
            <w:tcW w:w="560" w:type="dxa"/>
            <w:vMerge/>
          </w:tcPr>
          <w:p w14:paraId="4F46FF3D" w14:textId="77777777" w:rsidR="00624983" w:rsidRPr="005B2EB4" w:rsidRDefault="00624983" w:rsidP="00E841C0"/>
        </w:tc>
        <w:tc>
          <w:tcPr>
            <w:tcW w:w="1990" w:type="dxa"/>
            <w:vMerge w:val="restart"/>
          </w:tcPr>
          <w:p w14:paraId="71BAA844" w14:textId="77777777" w:rsidR="00624983" w:rsidRPr="005B2EB4" w:rsidRDefault="00624983" w:rsidP="00D247AF">
            <w:pPr>
              <w:jc w:val="both"/>
              <w:rPr>
                <w:rFonts w:eastAsia="標楷體"/>
                <w:b/>
              </w:rPr>
            </w:pPr>
            <w:r w:rsidRPr="005B2EB4">
              <w:rPr>
                <w:rFonts w:eastAsia="標楷體"/>
                <w:b/>
              </w:rPr>
              <w:t>電子電路領域</w:t>
            </w:r>
          </w:p>
          <w:p w14:paraId="20D62221" w14:textId="77777777" w:rsidR="00624983" w:rsidRPr="005B2EB4" w:rsidRDefault="00624983" w:rsidP="00D247AF">
            <w:pPr>
              <w:jc w:val="both"/>
              <w:rPr>
                <w:rFonts w:eastAsia="標楷體"/>
                <w:b/>
              </w:rPr>
            </w:pPr>
            <w:r w:rsidRPr="005B2EB4">
              <w:rPr>
                <w:rFonts w:eastAsia="標楷體"/>
                <w:b/>
              </w:rPr>
              <w:t>(</w:t>
            </w:r>
            <w:r w:rsidRPr="005B2EB4">
              <w:rPr>
                <w:rFonts w:eastAsia="標楷體"/>
                <w:b/>
              </w:rPr>
              <w:t>至多採計</w:t>
            </w:r>
            <w:r w:rsidRPr="005B2EB4">
              <w:rPr>
                <w:rFonts w:eastAsia="標楷體"/>
                <w:b/>
              </w:rPr>
              <w:t xml:space="preserve">12 </w:t>
            </w:r>
            <w:r w:rsidRPr="005B2EB4">
              <w:rPr>
                <w:rFonts w:eastAsia="標楷體"/>
                <w:b/>
              </w:rPr>
              <w:t>學分</w:t>
            </w:r>
            <w:r w:rsidRPr="005B2EB4">
              <w:rPr>
                <w:rFonts w:eastAsia="標楷體"/>
                <w:b/>
              </w:rPr>
              <w:t>)</w:t>
            </w:r>
          </w:p>
          <w:p w14:paraId="51E81558" w14:textId="77777777" w:rsidR="00624983" w:rsidRPr="005B2EB4" w:rsidRDefault="00624983" w:rsidP="00D247AF">
            <w:pPr>
              <w:jc w:val="both"/>
              <w:rPr>
                <w:rFonts w:eastAsia="標楷體"/>
              </w:rPr>
            </w:pPr>
            <w:r w:rsidRPr="005B2EB4">
              <w:rPr>
                <w:rFonts w:eastAsia="標楷體"/>
              </w:rPr>
              <w:t>附註說明</w:t>
            </w:r>
            <w:r w:rsidRPr="005B2EB4">
              <w:rPr>
                <w:rFonts w:eastAsia="標楷體"/>
              </w:rPr>
              <w:t>:</w:t>
            </w:r>
            <w:r w:rsidRPr="005B2EB4">
              <w:rPr>
                <w:rFonts w:eastAsia="標楷體"/>
              </w:rPr>
              <w:t>不在表定名稱的類似名稱課程，可經本學程委員會審查，決定是否予以抵免相關對應進階課程。</w:t>
            </w:r>
          </w:p>
        </w:tc>
        <w:tc>
          <w:tcPr>
            <w:tcW w:w="2548" w:type="dxa"/>
          </w:tcPr>
          <w:p w14:paraId="4F87A423" w14:textId="77777777" w:rsidR="00624983" w:rsidRPr="005B2EB4" w:rsidRDefault="00624983" w:rsidP="00914CB9">
            <w:pPr>
              <w:ind w:left="192" w:hangingChars="80" w:hanging="192"/>
              <w:jc w:val="both"/>
              <w:rPr>
                <w:rFonts w:eastAsia="標楷體"/>
                <w:szCs w:val="28"/>
              </w:rPr>
            </w:pPr>
            <w:r w:rsidRPr="005B2EB4">
              <w:rPr>
                <w:rFonts w:eastAsia="標楷體"/>
                <w:szCs w:val="28"/>
              </w:rPr>
              <w:t>1.</w:t>
            </w:r>
            <w:r w:rsidRPr="005B2EB4">
              <w:rPr>
                <w:rFonts w:eastAsia="標楷體"/>
                <w:szCs w:val="28"/>
              </w:rPr>
              <w:t>交換式電源供應器</w:t>
            </w:r>
            <w:bookmarkStart w:id="1" w:name="_GoBack"/>
            <w:bookmarkEnd w:id="1"/>
            <w:r w:rsidRPr="005B2EB4">
              <w:rPr>
                <w:rFonts w:eastAsia="標楷體"/>
                <w:szCs w:val="28"/>
              </w:rPr>
              <w:t>設計</w:t>
            </w:r>
          </w:p>
        </w:tc>
        <w:tc>
          <w:tcPr>
            <w:tcW w:w="709" w:type="dxa"/>
          </w:tcPr>
          <w:p w14:paraId="21B0C462" w14:textId="77777777" w:rsidR="00624983" w:rsidRPr="005B2EB4" w:rsidRDefault="00624983" w:rsidP="005B2EB4">
            <w:pPr>
              <w:jc w:val="center"/>
            </w:pPr>
            <w:r w:rsidRPr="005B2EB4">
              <w:t>3</w:t>
            </w:r>
          </w:p>
        </w:tc>
        <w:tc>
          <w:tcPr>
            <w:tcW w:w="3402" w:type="dxa"/>
          </w:tcPr>
          <w:p w14:paraId="156AAC23" w14:textId="77777777" w:rsidR="00624983" w:rsidRPr="005B2EB4" w:rsidRDefault="00624983" w:rsidP="005B2EB4">
            <w:pPr>
              <w:jc w:val="both"/>
              <w:rPr>
                <w:rFonts w:eastAsia="標楷體"/>
              </w:rPr>
            </w:pPr>
            <w:r w:rsidRPr="005B2EB4">
              <w:rPr>
                <w:rFonts w:eastAsia="標楷體"/>
              </w:rPr>
              <w:t>電機工程學系</w:t>
            </w:r>
          </w:p>
        </w:tc>
      </w:tr>
      <w:tr w:rsidR="00624983" w:rsidRPr="005B2EB4" w14:paraId="5263ADF0" w14:textId="77777777" w:rsidTr="005D57C2">
        <w:tc>
          <w:tcPr>
            <w:tcW w:w="560" w:type="dxa"/>
            <w:vMerge/>
          </w:tcPr>
          <w:p w14:paraId="7F452ADA" w14:textId="77777777" w:rsidR="00624983" w:rsidRPr="005B2EB4" w:rsidRDefault="00624983" w:rsidP="00E841C0"/>
        </w:tc>
        <w:tc>
          <w:tcPr>
            <w:tcW w:w="1990" w:type="dxa"/>
            <w:vMerge/>
          </w:tcPr>
          <w:p w14:paraId="1B89D7F8" w14:textId="77777777" w:rsidR="00624983" w:rsidRPr="005B2EB4" w:rsidRDefault="00624983" w:rsidP="00D247AF">
            <w:pPr>
              <w:jc w:val="both"/>
            </w:pPr>
          </w:p>
        </w:tc>
        <w:tc>
          <w:tcPr>
            <w:tcW w:w="2548" w:type="dxa"/>
          </w:tcPr>
          <w:p w14:paraId="122F18CB" w14:textId="77777777" w:rsidR="00624983" w:rsidRPr="005B2EB4" w:rsidRDefault="00624983" w:rsidP="00D247AF">
            <w:pPr>
              <w:jc w:val="both"/>
              <w:rPr>
                <w:rFonts w:eastAsia="標楷體"/>
                <w:szCs w:val="28"/>
              </w:rPr>
            </w:pPr>
            <w:r w:rsidRPr="005B2EB4">
              <w:rPr>
                <w:rFonts w:eastAsia="標楷體"/>
                <w:szCs w:val="28"/>
              </w:rPr>
              <w:t>2.</w:t>
            </w:r>
            <w:r w:rsidRPr="005B2EB4">
              <w:rPr>
                <w:rFonts w:eastAsia="標楷體"/>
                <w:kern w:val="0"/>
                <w:szCs w:val="28"/>
              </w:rPr>
              <w:t>邏輯設計</w:t>
            </w:r>
          </w:p>
        </w:tc>
        <w:tc>
          <w:tcPr>
            <w:tcW w:w="709" w:type="dxa"/>
          </w:tcPr>
          <w:p w14:paraId="33D6D31A" w14:textId="77777777" w:rsidR="00624983" w:rsidRPr="005B2EB4" w:rsidRDefault="00624983" w:rsidP="005B2EB4">
            <w:pPr>
              <w:jc w:val="center"/>
            </w:pPr>
            <w:r w:rsidRPr="005B2EB4">
              <w:t>1 or 3</w:t>
            </w:r>
          </w:p>
        </w:tc>
        <w:tc>
          <w:tcPr>
            <w:tcW w:w="3402" w:type="dxa"/>
          </w:tcPr>
          <w:p w14:paraId="536D5E7E" w14:textId="77777777" w:rsidR="00624983" w:rsidRPr="005B2EB4" w:rsidRDefault="00624983" w:rsidP="005B2EB4">
            <w:pPr>
              <w:jc w:val="both"/>
              <w:rPr>
                <w:rFonts w:eastAsia="標楷體"/>
              </w:rPr>
            </w:pPr>
            <w:r w:rsidRPr="005B2EB4">
              <w:rPr>
                <w:rFonts w:eastAsia="標楷體"/>
              </w:rPr>
              <w:t>電子物理學系、</w:t>
            </w:r>
          </w:p>
          <w:p w14:paraId="25CEDDA5" w14:textId="77777777" w:rsidR="00624983" w:rsidRPr="005B2EB4" w:rsidRDefault="00624983" w:rsidP="005B2EB4">
            <w:pPr>
              <w:jc w:val="both"/>
              <w:rPr>
                <w:rFonts w:eastAsia="標楷體"/>
              </w:rPr>
            </w:pPr>
            <w:r w:rsidRPr="005B2EB4">
              <w:rPr>
                <w:rFonts w:eastAsia="標楷體"/>
              </w:rPr>
              <w:t>生物機電工程學系、</w:t>
            </w:r>
          </w:p>
          <w:p w14:paraId="0C19BC91" w14:textId="77777777" w:rsidR="00624983" w:rsidRPr="005B2EB4" w:rsidRDefault="00624983" w:rsidP="005B2EB4">
            <w:pPr>
              <w:jc w:val="both"/>
              <w:rPr>
                <w:rFonts w:eastAsia="標楷體"/>
              </w:rPr>
            </w:pPr>
            <w:r w:rsidRPr="005B2EB4">
              <w:rPr>
                <w:rFonts w:eastAsia="標楷體"/>
              </w:rPr>
              <w:t>電機工程學系</w:t>
            </w:r>
          </w:p>
        </w:tc>
      </w:tr>
      <w:tr w:rsidR="00624983" w:rsidRPr="005B2EB4" w14:paraId="2ADC8CE1" w14:textId="77777777" w:rsidTr="005D57C2">
        <w:tc>
          <w:tcPr>
            <w:tcW w:w="560" w:type="dxa"/>
            <w:vMerge/>
          </w:tcPr>
          <w:p w14:paraId="5514B0EB" w14:textId="77777777" w:rsidR="00624983" w:rsidRPr="005B2EB4" w:rsidRDefault="00624983" w:rsidP="00E841C0"/>
        </w:tc>
        <w:tc>
          <w:tcPr>
            <w:tcW w:w="1990" w:type="dxa"/>
            <w:vMerge/>
          </w:tcPr>
          <w:p w14:paraId="15D41452" w14:textId="77777777" w:rsidR="00624983" w:rsidRPr="005B2EB4" w:rsidRDefault="00624983" w:rsidP="00D247AF">
            <w:pPr>
              <w:jc w:val="both"/>
            </w:pPr>
          </w:p>
        </w:tc>
        <w:tc>
          <w:tcPr>
            <w:tcW w:w="2548" w:type="dxa"/>
          </w:tcPr>
          <w:p w14:paraId="041C4551" w14:textId="77777777" w:rsidR="00624983" w:rsidRPr="005B2EB4" w:rsidRDefault="00624983" w:rsidP="00D247AF">
            <w:pPr>
              <w:jc w:val="both"/>
              <w:rPr>
                <w:rFonts w:eastAsia="標楷體"/>
                <w:szCs w:val="28"/>
              </w:rPr>
            </w:pPr>
            <w:r w:rsidRPr="005B2EB4">
              <w:rPr>
                <w:rFonts w:eastAsia="標楷體"/>
                <w:kern w:val="0"/>
                <w:szCs w:val="28"/>
              </w:rPr>
              <w:t>3.</w:t>
            </w:r>
            <w:r w:rsidRPr="005B2EB4">
              <w:rPr>
                <w:rFonts w:eastAsia="標楷體"/>
                <w:kern w:val="0"/>
                <w:szCs w:val="28"/>
              </w:rPr>
              <w:t>微處理機實務應用</w:t>
            </w:r>
          </w:p>
        </w:tc>
        <w:tc>
          <w:tcPr>
            <w:tcW w:w="709" w:type="dxa"/>
          </w:tcPr>
          <w:p w14:paraId="4B9BD864" w14:textId="77777777" w:rsidR="00624983" w:rsidRPr="005B2EB4" w:rsidRDefault="00624983" w:rsidP="005B2EB4">
            <w:pPr>
              <w:jc w:val="center"/>
            </w:pPr>
            <w:r w:rsidRPr="005B2EB4">
              <w:t>3</w:t>
            </w:r>
          </w:p>
        </w:tc>
        <w:tc>
          <w:tcPr>
            <w:tcW w:w="3402" w:type="dxa"/>
          </w:tcPr>
          <w:p w14:paraId="34C9555C" w14:textId="77777777" w:rsidR="00624983" w:rsidRPr="005B2EB4" w:rsidRDefault="00624983" w:rsidP="005B2EB4">
            <w:pPr>
              <w:jc w:val="both"/>
              <w:rPr>
                <w:rFonts w:eastAsia="標楷體"/>
              </w:rPr>
            </w:pPr>
            <w:r w:rsidRPr="005B2EB4">
              <w:rPr>
                <w:rFonts w:eastAsia="標楷體"/>
              </w:rPr>
              <w:t>電機工程學系</w:t>
            </w:r>
          </w:p>
        </w:tc>
      </w:tr>
      <w:tr w:rsidR="00624983" w:rsidRPr="005B2EB4" w14:paraId="6BF3B48C" w14:textId="77777777" w:rsidTr="005D57C2">
        <w:tc>
          <w:tcPr>
            <w:tcW w:w="560" w:type="dxa"/>
            <w:vMerge/>
          </w:tcPr>
          <w:p w14:paraId="6A156123" w14:textId="77777777" w:rsidR="00624983" w:rsidRPr="005B2EB4" w:rsidRDefault="00624983" w:rsidP="00E841C0"/>
        </w:tc>
        <w:tc>
          <w:tcPr>
            <w:tcW w:w="1990" w:type="dxa"/>
            <w:vMerge/>
          </w:tcPr>
          <w:p w14:paraId="513C6DE8" w14:textId="77777777" w:rsidR="00624983" w:rsidRPr="005B2EB4" w:rsidRDefault="00624983" w:rsidP="00D247AF">
            <w:pPr>
              <w:jc w:val="both"/>
            </w:pPr>
          </w:p>
        </w:tc>
        <w:tc>
          <w:tcPr>
            <w:tcW w:w="2548" w:type="dxa"/>
          </w:tcPr>
          <w:p w14:paraId="1651303B" w14:textId="77777777" w:rsidR="00624983" w:rsidRPr="005B2EB4" w:rsidRDefault="00624983" w:rsidP="00D247AF">
            <w:pPr>
              <w:jc w:val="both"/>
              <w:rPr>
                <w:rFonts w:eastAsia="標楷體"/>
                <w:szCs w:val="28"/>
              </w:rPr>
            </w:pPr>
            <w:r w:rsidRPr="005B2EB4">
              <w:rPr>
                <w:rFonts w:eastAsia="標楷體"/>
                <w:szCs w:val="28"/>
              </w:rPr>
              <w:t>4.</w:t>
            </w:r>
            <w:r w:rsidRPr="005B2EB4">
              <w:rPr>
                <w:rFonts w:eastAsia="標楷體"/>
                <w:szCs w:val="28"/>
              </w:rPr>
              <w:t>應用電子學</w:t>
            </w:r>
          </w:p>
        </w:tc>
        <w:tc>
          <w:tcPr>
            <w:tcW w:w="709" w:type="dxa"/>
          </w:tcPr>
          <w:p w14:paraId="43B3FDD5" w14:textId="77777777" w:rsidR="00624983" w:rsidRPr="005B2EB4" w:rsidRDefault="00624983" w:rsidP="005B2EB4">
            <w:pPr>
              <w:jc w:val="center"/>
            </w:pPr>
            <w:r w:rsidRPr="005B2EB4">
              <w:t>3</w:t>
            </w:r>
          </w:p>
        </w:tc>
        <w:tc>
          <w:tcPr>
            <w:tcW w:w="3402" w:type="dxa"/>
          </w:tcPr>
          <w:p w14:paraId="6B1DA945" w14:textId="77777777" w:rsidR="00624983" w:rsidRPr="005B2EB4" w:rsidRDefault="00624983" w:rsidP="005B2EB4">
            <w:pPr>
              <w:jc w:val="both"/>
              <w:rPr>
                <w:rFonts w:eastAsia="標楷體"/>
              </w:rPr>
            </w:pPr>
            <w:r w:rsidRPr="005B2EB4">
              <w:rPr>
                <w:rFonts w:eastAsia="標楷體"/>
              </w:rPr>
              <w:t>電機工程學系、生物機電工程學系</w:t>
            </w:r>
          </w:p>
        </w:tc>
      </w:tr>
      <w:tr w:rsidR="00624983" w:rsidRPr="005B2EB4" w14:paraId="28D32B5B" w14:textId="77777777" w:rsidTr="005D57C2">
        <w:tc>
          <w:tcPr>
            <w:tcW w:w="560" w:type="dxa"/>
            <w:vMerge/>
          </w:tcPr>
          <w:p w14:paraId="7F62620E" w14:textId="77777777" w:rsidR="00624983" w:rsidRPr="005B2EB4" w:rsidRDefault="00624983" w:rsidP="00E841C0"/>
        </w:tc>
        <w:tc>
          <w:tcPr>
            <w:tcW w:w="1990" w:type="dxa"/>
            <w:vMerge/>
          </w:tcPr>
          <w:p w14:paraId="7C58B562" w14:textId="77777777" w:rsidR="00624983" w:rsidRPr="005B2EB4" w:rsidRDefault="00624983" w:rsidP="00D247AF">
            <w:pPr>
              <w:jc w:val="both"/>
            </w:pPr>
          </w:p>
        </w:tc>
        <w:tc>
          <w:tcPr>
            <w:tcW w:w="2548" w:type="dxa"/>
          </w:tcPr>
          <w:p w14:paraId="72336C01" w14:textId="77777777" w:rsidR="00624983" w:rsidRPr="005B2EB4" w:rsidRDefault="00624983" w:rsidP="00D247AF">
            <w:pPr>
              <w:jc w:val="both"/>
              <w:rPr>
                <w:rFonts w:eastAsia="標楷體"/>
                <w:szCs w:val="28"/>
              </w:rPr>
            </w:pPr>
            <w:r w:rsidRPr="005B2EB4">
              <w:rPr>
                <w:rFonts w:eastAsia="標楷體"/>
                <w:szCs w:val="28"/>
              </w:rPr>
              <w:t>5.</w:t>
            </w:r>
            <w:r w:rsidRPr="005B2EB4">
              <w:rPr>
                <w:rFonts w:eastAsia="標楷體"/>
                <w:szCs w:val="28"/>
              </w:rPr>
              <w:t>電子電路學</w:t>
            </w:r>
          </w:p>
        </w:tc>
        <w:tc>
          <w:tcPr>
            <w:tcW w:w="709" w:type="dxa"/>
          </w:tcPr>
          <w:p w14:paraId="39C368DC" w14:textId="77777777" w:rsidR="00624983" w:rsidRPr="005B2EB4" w:rsidRDefault="00624983" w:rsidP="005B2EB4">
            <w:pPr>
              <w:jc w:val="center"/>
            </w:pPr>
            <w:r w:rsidRPr="005B2EB4">
              <w:t>1</w:t>
            </w:r>
            <w:r w:rsidRPr="005B2EB4">
              <w:t>～</w:t>
            </w:r>
            <w:r w:rsidRPr="005B2EB4">
              <w:t>3</w:t>
            </w:r>
          </w:p>
        </w:tc>
        <w:tc>
          <w:tcPr>
            <w:tcW w:w="3402" w:type="dxa"/>
          </w:tcPr>
          <w:p w14:paraId="189A9B90" w14:textId="77777777" w:rsidR="00624983" w:rsidRPr="005B2EB4" w:rsidRDefault="00624983" w:rsidP="005B2EB4">
            <w:pPr>
              <w:jc w:val="both"/>
              <w:rPr>
                <w:rFonts w:eastAsia="標楷體"/>
              </w:rPr>
            </w:pPr>
            <w:r w:rsidRPr="005B2EB4">
              <w:rPr>
                <w:rFonts w:eastAsia="標楷體"/>
              </w:rPr>
              <w:t>資訊工程學系、電機工程學系、</w:t>
            </w:r>
          </w:p>
          <w:p w14:paraId="7E4E9C68" w14:textId="77777777" w:rsidR="00624983" w:rsidRPr="005B2EB4" w:rsidRDefault="00624983" w:rsidP="005B2EB4">
            <w:pPr>
              <w:jc w:val="both"/>
              <w:rPr>
                <w:rFonts w:eastAsia="標楷體"/>
              </w:rPr>
            </w:pPr>
            <w:r w:rsidRPr="005B2EB4">
              <w:rPr>
                <w:rFonts w:eastAsia="標楷體"/>
              </w:rPr>
              <w:t>生物機電工程學系</w:t>
            </w:r>
          </w:p>
        </w:tc>
      </w:tr>
      <w:tr w:rsidR="00624983" w:rsidRPr="005B2EB4" w14:paraId="6A3217E0" w14:textId="77777777" w:rsidTr="005D57C2">
        <w:tc>
          <w:tcPr>
            <w:tcW w:w="560" w:type="dxa"/>
            <w:vMerge/>
          </w:tcPr>
          <w:p w14:paraId="4833195A" w14:textId="77777777" w:rsidR="00624983" w:rsidRPr="005B2EB4" w:rsidRDefault="00624983" w:rsidP="00E841C0"/>
        </w:tc>
        <w:tc>
          <w:tcPr>
            <w:tcW w:w="1990" w:type="dxa"/>
            <w:vMerge/>
          </w:tcPr>
          <w:p w14:paraId="6B605C9F" w14:textId="77777777" w:rsidR="00624983" w:rsidRPr="005B2EB4" w:rsidRDefault="00624983" w:rsidP="00D247AF">
            <w:pPr>
              <w:jc w:val="both"/>
            </w:pPr>
          </w:p>
        </w:tc>
        <w:tc>
          <w:tcPr>
            <w:tcW w:w="2548" w:type="dxa"/>
          </w:tcPr>
          <w:p w14:paraId="6ACE322D" w14:textId="77777777" w:rsidR="00624983" w:rsidRPr="005B2EB4" w:rsidRDefault="00624983" w:rsidP="00D247AF">
            <w:pPr>
              <w:jc w:val="both"/>
              <w:rPr>
                <w:rFonts w:eastAsia="標楷體"/>
                <w:szCs w:val="28"/>
              </w:rPr>
            </w:pPr>
            <w:r w:rsidRPr="005B2EB4">
              <w:rPr>
                <w:rFonts w:eastAsia="標楷體"/>
                <w:szCs w:val="28"/>
              </w:rPr>
              <w:t>6.</w:t>
            </w:r>
            <w:r w:rsidRPr="005B2EB4">
              <w:rPr>
                <w:rFonts w:eastAsia="標楷體"/>
                <w:szCs w:val="28"/>
              </w:rPr>
              <w:t>電子電路學實習</w:t>
            </w:r>
          </w:p>
        </w:tc>
        <w:tc>
          <w:tcPr>
            <w:tcW w:w="709" w:type="dxa"/>
          </w:tcPr>
          <w:p w14:paraId="0367D047" w14:textId="77777777" w:rsidR="00624983" w:rsidRPr="005B2EB4" w:rsidRDefault="00624983" w:rsidP="005B2EB4">
            <w:pPr>
              <w:jc w:val="center"/>
            </w:pPr>
            <w:r w:rsidRPr="005B2EB4">
              <w:t>1</w:t>
            </w:r>
          </w:p>
        </w:tc>
        <w:tc>
          <w:tcPr>
            <w:tcW w:w="3402" w:type="dxa"/>
          </w:tcPr>
          <w:p w14:paraId="40ADE4DF" w14:textId="77777777" w:rsidR="00624983" w:rsidRPr="005B2EB4" w:rsidRDefault="00624983" w:rsidP="005B2EB4">
            <w:pPr>
              <w:jc w:val="both"/>
              <w:rPr>
                <w:rFonts w:eastAsia="標楷體"/>
              </w:rPr>
            </w:pPr>
            <w:r w:rsidRPr="005B2EB4">
              <w:rPr>
                <w:rFonts w:eastAsia="標楷體"/>
              </w:rPr>
              <w:t>資訊工程學系</w:t>
            </w:r>
          </w:p>
        </w:tc>
      </w:tr>
      <w:tr w:rsidR="00624983" w:rsidRPr="005B2EB4" w14:paraId="340A84F1" w14:textId="77777777" w:rsidTr="005D57C2">
        <w:tc>
          <w:tcPr>
            <w:tcW w:w="560" w:type="dxa"/>
            <w:vMerge/>
          </w:tcPr>
          <w:p w14:paraId="1ECAD68D" w14:textId="77777777" w:rsidR="00624983" w:rsidRPr="005B2EB4" w:rsidRDefault="00624983" w:rsidP="00E841C0"/>
        </w:tc>
        <w:tc>
          <w:tcPr>
            <w:tcW w:w="1990" w:type="dxa"/>
            <w:vMerge/>
          </w:tcPr>
          <w:p w14:paraId="6695A175" w14:textId="77777777" w:rsidR="00624983" w:rsidRPr="005B2EB4" w:rsidRDefault="00624983" w:rsidP="00D247AF">
            <w:pPr>
              <w:jc w:val="both"/>
            </w:pPr>
          </w:p>
        </w:tc>
        <w:tc>
          <w:tcPr>
            <w:tcW w:w="2548" w:type="dxa"/>
          </w:tcPr>
          <w:p w14:paraId="155FF53A" w14:textId="77777777" w:rsidR="00624983" w:rsidRPr="005B2EB4" w:rsidRDefault="00624983" w:rsidP="00D247AF">
            <w:pPr>
              <w:jc w:val="both"/>
              <w:rPr>
                <w:rFonts w:eastAsia="標楷體"/>
                <w:szCs w:val="28"/>
              </w:rPr>
            </w:pPr>
            <w:r w:rsidRPr="005B2EB4">
              <w:rPr>
                <w:rFonts w:eastAsia="標楷體"/>
                <w:szCs w:val="28"/>
              </w:rPr>
              <w:t>7.</w:t>
            </w:r>
            <w:r w:rsidRPr="005B2EB4">
              <w:rPr>
                <w:rFonts w:eastAsia="標楷體"/>
                <w:szCs w:val="28"/>
              </w:rPr>
              <w:t>電子學</w:t>
            </w:r>
          </w:p>
        </w:tc>
        <w:tc>
          <w:tcPr>
            <w:tcW w:w="709" w:type="dxa"/>
          </w:tcPr>
          <w:p w14:paraId="1D4F5EE1" w14:textId="77777777" w:rsidR="00624983" w:rsidRPr="005B2EB4" w:rsidRDefault="00624983" w:rsidP="005B2EB4">
            <w:pPr>
              <w:jc w:val="center"/>
            </w:pPr>
            <w:r w:rsidRPr="005B2EB4">
              <w:t>1</w:t>
            </w:r>
            <w:r w:rsidRPr="005B2EB4">
              <w:t>～</w:t>
            </w:r>
            <w:r w:rsidRPr="005B2EB4">
              <w:t>3</w:t>
            </w:r>
          </w:p>
        </w:tc>
        <w:tc>
          <w:tcPr>
            <w:tcW w:w="3402" w:type="dxa"/>
          </w:tcPr>
          <w:p w14:paraId="08F7A90B" w14:textId="77777777" w:rsidR="00624983" w:rsidRPr="005B2EB4" w:rsidRDefault="00624983" w:rsidP="005B2EB4">
            <w:pPr>
              <w:jc w:val="both"/>
              <w:rPr>
                <w:rFonts w:eastAsia="標楷體"/>
              </w:rPr>
            </w:pPr>
            <w:r w:rsidRPr="005B2EB4">
              <w:rPr>
                <w:rFonts w:eastAsia="標楷體"/>
              </w:rPr>
              <w:t>電子物理學系、</w:t>
            </w:r>
          </w:p>
          <w:p w14:paraId="201CD387" w14:textId="77777777" w:rsidR="00624983" w:rsidRPr="005B2EB4" w:rsidRDefault="00624983" w:rsidP="005B2EB4">
            <w:pPr>
              <w:jc w:val="both"/>
              <w:rPr>
                <w:rFonts w:eastAsia="標楷體"/>
              </w:rPr>
            </w:pPr>
            <w:r w:rsidRPr="005B2EB4">
              <w:rPr>
                <w:rFonts w:eastAsia="標楷體"/>
              </w:rPr>
              <w:t>生物機電工程學系、</w:t>
            </w:r>
          </w:p>
          <w:p w14:paraId="0CEBB54B" w14:textId="77777777" w:rsidR="00624983" w:rsidRPr="005B2EB4" w:rsidRDefault="00624983" w:rsidP="005B2EB4">
            <w:pPr>
              <w:jc w:val="both"/>
              <w:rPr>
                <w:rFonts w:eastAsia="標楷體"/>
              </w:rPr>
            </w:pPr>
            <w:r w:rsidRPr="005B2EB4">
              <w:rPr>
                <w:rFonts w:eastAsia="標楷體"/>
              </w:rPr>
              <w:t>電機工程學系、</w:t>
            </w:r>
          </w:p>
          <w:p w14:paraId="4996AA27" w14:textId="77777777" w:rsidR="00624983" w:rsidRPr="005B2EB4" w:rsidRDefault="00624983" w:rsidP="005B2EB4">
            <w:pPr>
              <w:jc w:val="both"/>
              <w:rPr>
                <w:rFonts w:eastAsia="標楷體"/>
              </w:rPr>
            </w:pPr>
            <w:r w:rsidRPr="005B2EB4">
              <w:rPr>
                <w:rFonts w:eastAsia="標楷體"/>
              </w:rPr>
              <w:t>機械與能源工程學系</w:t>
            </w:r>
          </w:p>
        </w:tc>
      </w:tr>
      <w:tr w:rsidR="00624983" w:rsidRPr="005B2EB4" w14:paraId="44759F59" w14:textId="77777777" w:rsidTr="005D57C2">
        <w:tc>
          <w:tcPr>
            <w:tcW w:w="560" w:type="dxa"/>
            <w:vMerge/>
          </w:tcPr>
          <w:p w14:paraId="129AE52D" w14:textId="77777777" w:rsidR="00624983" w:rsidRPr="005B2EB4" w:rsidRDefault="00624983" w:rsidP="00E841C0"/>
        </w:tc>
        <w:tc>
          <w:tcPr>
            <w:tcW w:w="1990" w:type="dxa"/>
            <w:vMerge/>
          </w:tcPr>
          <w:p w14:paraId="5B5697BC" w14:textId="77777777" w:rsidR="00624983" w:rsidRPr="005B2EB4" w:rsidRDefault="00624983" w:rsidP="00D247AF">
            <w:pPr>
              <w:jc w:val="both"/>
            </w:pPr>
          </w:p>
        </w:tc>
        <w:tc>
          <w:tcPr>
            <w:tcW w:w="2548" w:type="dxa"/>
          </w:tcPr>
          <w:p w14:paraId="2407DD77" w14:textId="77777777" w:rsidR="00624983" w:rsidRPr="005B2EB4" w:rsidRDefault="00624983" w:rsidP="00D247AF">
            <w:pPr>
              <w:jc w:val="both"/>
              <w:rPr>
                <w:rFonts w:eastAsia="標楷體"/>
                <w:szCs w:val="28"/>
              </w:rPr>
            </w:pPr>
            <w:r w:rsidRPr="005B2EB4">
              <w:rPr>
                <w:rFonts w:eastAsia="標楷體"/>
                <w:szCs w:val="28"/>
              </w:rPr>
              <w:t>8.</w:t>
            </w:r>
            <w:r w:rsidRPr="005B2EB4">
              <w:rPr>
                <w:rFonts w:eastAsia="標楷體"/>
                <w:szCs w:val="28"/>
              </w:rPr>
              <w:t>感測器原理與應用</w:t>
            </w:r>
          </w:p>
        </w:tc>
        <w:tc>
          <w:tcPr>
            <w:tcW w:w="709" w:type="dxa"/>
          </w:tcPr>
          <w:p w14:paraId="5CC7F3B9" w14:textId="77777777" w:rsidR="00624983" w:rsidRPr="005B2EB4" w:rsidRDefault="00624983" w:rsidP="005B2EB4">
            <w:pPr>
              <w:jc w:val="center"/>
            </w:pPr>
            <w:r w:rsidRPr="005B2EB4">
              <w:t>3</w:t>
            </w:r>
          </w:p>
        </w:tc>
        <w:tc>
          <w:tcPr>
            <w:tcW w:w="3402" w:type="dxa"/>
          </w:tcPr>
          <w:p w14:paraId="7DDDE3B5" w14:textId="77777777" w:rsidR="00624983" w:rsidRPr="005B2EB4" w:rsidRDefault="00624983" w:rsidP="005B2EB4">
            <w:pPr>
              <w:jc w:val="both"/>
              <w:rPr>
                <w:rFonts w:eastAsia="標楷體"/>
              </w:rPr>
            </w:pPr>
            <w:r w:rsidRPr="005B2EB4">
              <w:rPr>
                <w:rFonts w:eastAsia="標楷體"/>
              </w:rPr>
              <w:t>生物機電工程學系</w:t>
            </w:r>
          </w:p>
        </w:tc>
      </w:tr>
      <w:tr w:rsidR="00624983" w:rsidRPr="005B2EB4" w14:paraId="6D215DA8" w14:textId="77777777" w:rsidTr="005D57C2">
        <w:tc>
          <w:tcPr>
            <w:tcW w:w="560" w:type="dxa"/>
            <w:vMerge/>
          </w:tcPr>
          <w:p w14:paraId="6F6EF843" w14:textId="77777777" w:rsidR="00624983" w:rsidRPr="005B2EB4" w:rsidRDefault="00624983" w:rsidP="00E841C0"/>
        </w:tc>
        <w:tc>
          <w:tcPr>
            <w:tcW w:w="1990" w:type="dxa"/>
            <w:vMerge w:val="restart"/>
          </w:tcPr>
          <w:p w14:paraId="0F3727DE" w14:textId="77777777" w:rsidR="00624983" w:rsidRPr="005B2EB4" w:rsidRDefault="00624983" w:rsidP="00D247AF">
            <w:pPr>
              <w:jc w:val="both"/>
              <w:rPr>
                <w:rFonts w:eastAsia="標楷體"/>
                <w:b/>
              </w:rPr>
            </w:pPr>
            <w:r w:rsidRPr="005B2EB4">
              <w:rPr>
                <w:rFonts w:eastAsia="標楷體"/>
                <w:b/>
              </w:rPr>
              <w:t>能源應用領域</w:t>
            </w:r>
          </w:p>
          <w:p w14:paraId="52011723" w14:textId="77777777" w:rsidR="00624983" w:rsidRPr="005B2EB4" w:rsidRDefault="00624983" w:rsidP="00D247AF">
            <w:pPr>
              <w:jc w:val="both"/>
              <w:rPr>
                <w:rFonts w:eastAsia="標楷體"/>
                <w:b/>
              </w:rPr>
            </w:pPr>
            <w:r w:rsidRPr="005B2EB4">
              <w:rPr>
                <w:rFonts w:eastAsia="標楷體"/>
                <w:b/>
              </w:rPr>
              <w:t>(</w:t>
            </w:r>
            <w:r w:rsidRPr="005B2EB4">
              <w:rPr>
                <w:rFonts w:eastAsia="標楷體"/>
                <w:b/>
              </w:rPr>
              <w:t>至多採計</w:t>
            </w:r>
            <w:r w:rsidRPr="005B2EB4">
              <w:rPr>
                <w:rFonts w:eastAsia="標楷體"/>
                <w:b/>
              </w:rPr>
              <w:t xml:space="preserve">12 </w:t>
            </w:r>
            <w:r w:rsidRPr="005B2EB4">
              <w:rPr>
                <w:rFonts w:eastAsia="標楷體"/>
                <w:b/>
              </w:rPr>
              <w:t>學分</w:t>
            </w:r>
            <w:r w:rsidRPr="005B2EB4">
              <w:rPr>
                <w:rFonts w:eastAsia="標楷體"/>
                <w:b/>
              </w:rPr>
              <w:t>)</w:t>
            </w:r>
          </w:p>
          <w:p w14:paraId="7885927D" w14:textId="69066FAC" w:rsidR="00624983" w:rsidRPr="005B2EB4" w:rsidRDefault="00624983" w:rsidP="00D247AF">
            <w:pPr>
              <w:jc w:val="both"/>
              <w:rPr>
                <w:rFonts w:eastAsia="標楷體" w:hint="eastAsia"/>
              </w:rPr>
            </w:pPr>
            <w:r w:rsidRPr="005B2EB4">
              <w:rPr>
                <w:rFonts w:eastAsia="標楷體"/>
              </w:rPr>
              <w:t>附註說明</w:t>
            </w:r>
            <w:r w:rsidRPr="005B2EB4">
              <w:rPr>
                <w:rFonts w:eastAsia="標楷體"/>
              </w:rPr>
              <w:t>:</w:t>
            </w:r>
            <w:r w:rsidRPr="005B2EB4">
              <w:rPr>
                <w:rFonts w:eastAsia="標楷體"/>
              </w:rPr>
              <w:t>不在表定名稱的類似名稱課程，可經本學程委員會審查，決定是否予以抵免相關對應進階課程。</w:t>
            </w:r>
          </w:p>
        </w:tc>
        <w:tc>
          <w:tcPr>
            <w:tcW w:w="2548" w:type="dxa"/>
          </w:tcPr>
          <w:p w14:paraId="3751CAC9" w14:textId="77777777" w:rsidR="00624983" w:rsidRPr="005B2EB4" w:rsidRDefault="00624983" w:rsidP="00D247AF">
            <w:pPr>
              <w:jc w:val="both"/>
              <w:rPr>
                <w:rFonts w:eastAsia="標楷體"/>
                <w:szCs w:val="28"/>
              </w:rPr>
            </w:pPr>
            <w:r w:rsidRPr="005B2EB4">
              <w:rPr>
                <w:rFonts w:eastAsia="標楷體"/>
                <w:szCs w:val="28"/>
              </w:rPr>
              <w:t>1.</w:t>
            </w:r>
            <w:r w:rsidRPr="005B2EB4">
              <w:rPr>
                <w:rFonts w:eastAsia="標楷體"/>
                <w:szCs w:val="28"/>
              </w:rPr>
              <w:t>機電整合</w:t>
            </w:r>
          </w:p>
        </w:tc>
        <w:tc>
          <w:tcPr>
            <w:tcW w:w="709" w:type="dxa"/>
          </w:tcPr>
          <w:p w14:paraId="57DD40C8" w14:textId="77777777" w:rsidR="00624983" w:rsidRPr="005B2EB4" w:rsidRDefault="00624983" w:rsidP="005B2EB4">
            <w:pPr>
              <w:jc w:val="center"/>
            </w:pPr>
            <w:r w:rsidRPr="005B2EB4">
              <w:t>2</w:t>
            </w:r>
          </w:p>
        </w:tc>
        <w:tc>
          <w:tcPr>
            <w:tcW w:w="3402" w:type="dxa"/>
          </w:tcPr>
          <w:p w14:paraId="5E0B2899" w14:textId="77777777" w:rsidR="00624983" w:rsidRPr="005B2EB4" w:rsidRDefault="00624983" w:rsidP="005B2EB4">
            <w:pPr>
              <w:jc w:val="both"/>
            </w:pPr>
            <w:r w:rsidRPr="005B2EB4">
              <w:rPr>
                <w:rFonts w:eastAsia="標楷體"/>
              </w:rPr>
              <w:t>生物機電工程學系</w:t>
            </w:r>
          </w:p>
        </w:tc>
      </w:tr>
      <w:tr w:rsidR="00624983" w:rsidRPr="005B2EB4" w14:paraId="11210703" w14:textId="77777777" w:rsidTr="005D57C2">
        <w:tc>
          <w:tcPr>
            <w:tcW w:w="560" w:type="dxa"/>
            <w:vMerge/>
          </w:tcPr>
          <w:p w14:paraId="3412DB56" w14:textId="77777777" w:rsidR="00624983" w:rsidRPr="005B2EB4" w:rsidRDefault="00624983" w:rsidP="00E841C0"/>
        </w:tc>
        <w:tc>
          <w:tcPr>
            <w:tcW w:w="1990" w:type="dxa"/>
            <w:vMerge/>
          </w:tcPr>
          <w:p w14:paraId="52753BE5" w14:textId="77777777" w:rsidR="00624983" w:rsidRPr="005B2EB4" w:rsidRDefault="00624983" w:rsidP="00D247AF">
            <w:pPr>
              <w:jc w:val="both"/>
              <w:rPr>
                <w:rFonts w:eastAsia="標楷體"/>
              </w:rPr>
            </w:pPr>
          </w:p>
        </w:tc>
        <w:tc>
          <w:tcPr>
            <w:tcW w:w="2548" w:type="dxa"/>
          </w:tcPr>
          <w:p w14:paraId="7687AF3B" w14:textId="77777777" w:rsidR="00624983" w:rsidRPr="005B2EB4" w:rsidRDefault="00624983" w:rsidP="00D247AF">
            <w:pPr>
              <w:jc w:val="both"/>
              <w:rPr>
                <w:rFonts w:eastAsia="標楷體"/>
                <w:szCs w:val="28"/>
              </w:rPr>
            </w:pPr>
            <w:r w:rsidRPr="005B2EB4">
              <w:rPr>
                <w:rFonts w:eastAsia="標楷體"/>
                <w:szCs w:val="28"/>
              </w:rPr>
              <w:t>2.</w:t>
            </w:r>
            <w:r w:rsidRPr="005B2EB4">
              <w:rPr>
                <w:rFonts w:eastAsia="標楷體"/>
                <w:szCs w:val="28"/>
              </w:rPr>
              <w:t>液氣壓學</w:t>
            </w:r>
          </w:p>
        </w:tc>
        <w:tc>
          <w:tcPr>
            <w:tcW w:w="709" w:type="dxa"/>
          </w:tcPr>
          <w:p w14:paraId="4E5A71FA" w14:textId="77777777" w:rsidR="00624983" w:rsidRPr="005B2EB4" w:rsidRDefault="00624983" w:rsidP="005B2EB4">
            <w:pPr>
              <w:jc w:val="center"/>
            </w:pPr>
            <w:r w:rsidRPr="005B2EB4">
              <w:t>2 or 3</w:t>
            </w:r>
          </w:p>
        </w:tc>
        <w:tc>
          <w:tcPr>
            <w:tcW w:w="3402" w:type="dxa"/>
          </w:tcPr>
          <w:p w14:paraId="7ED37449" w14:textId="77777777" w:rsidR="00624983" w:rsidRPr="005B2EB4" w:rsidRDefault="00624983" w:rsidP="005B2EB4">
            <w:pPr>
              <w:jc w:val="both"/>
            </w:pPr>
            <w:r w:rsidRPr="005B2EB4">
              <w:rPr>
                <w:rFonts w:eastAsia="標楷體"/>
              </w:rPr>
              <w:t>生物機電工程學系</w:t>
            </w:r>
          </w:p>
        </w:tc>
      </w:tr>
      <w:tr w:rsidR="00624983" w:rsidRPr="005B2EB4" w14:paraId="4FA3AADB" w14:textId="77777777" w:rsidTr="005D57C2">
        <w:tc>
          <w:tcPr>
            <w:tcW w:w="560" w:type="dxa"/>
            <w:vMerge/>
          </w:tcPr>
          <w:p w14:paraId="3B16C68C" w14:textId="77777777" w:rsidR="00624983" w:rsidRPr="005B2EB4" w:rsidRDefault="00624983" w:rsidP="00E841C0"/>
        </w:tc>
        <w:tc>
          <w:tcPr>
            <w:tcW w:w="1990" w:type="dxa"/>
            <w:vMerge/>
          </w:tcPr>
          <w:p w14:paraId="73CBB522" w14:textId="77777777" w:rsidR="00624983" w:rsidRPr="005B2EB4" w:rsidRDefault="00624983" w:rsidP="00D247AF">
            <w:pPr>
              <w:jc w:val="both"/>
              <w:rPr>
                <w:rFonts w:eastAsia="標楷體"/>
              </w:rPr>
            </w:pPr>
          </w:p>
        </w:tc>
        <w:tc>
          <w:tcPr>
            <w:tcW w:w="2548" w:type="dxa"/>
          </w:tcPr>
          <w:p w14:paraId="68F0D61B" w14:textId="77777777" w:rsidR="00624983" w:rsidRPr="005B2EB4" w:rsidRDefault="00624983" w:rsidP="00D247AF">
            <w:pPr>
              <w:jc w:val="both"/>
              <w:rPr>
                <w:rFonts w:eastAsia="標楷體"/>
                <w:szCs w:val="28"/>
              </w:rPr>
            </w:pPr>
            <w:r w:rsidRPr="005B2EB4">
              <w:rPr>
                <w:rFonts w:eastAsia="標楷體"/>
                <w:szCs w:val="28"/>
              </w:rPr>
              <w:t>3.</w:t>
            </w:r>
            <w:r w:rsidRPr="005B2EB4">
              <w:rPr>
                <w:rFonts w:eastAsia="標楷體"/>
                <w:szCs w:val="28"/>
              </w:rPr>
              <w:t>內燃機</w:t>
            </w:r>
          </w:p>
        </w:tc>
        <w:tc>
          <w:tcPr>
            <w:tcW w:w="709" w:type="dxa"/>
          </w:tcPr>
          <w:p w14:paraId="7A52B447" w14:textId="77777777" w:rsidR="00624983" w:rsidRPr="005B2EB4" w:rsidRDefault="00624983" w:rsidP="005B2EB4">
            <w:pPr>
              <w:jc w:val="center"/>
            </w:pPr>
            <w:r w:rsidRPr="005B2EB4">
              <w:t>1</w:t>
            </w:r>
          </w:p>
        </w:tc>
        <w:tc>
          <w:tcPr>
            <w:tcW w:w="3402" w:type="dxa"/>
          </w:tcPr>
          <w:p w14:paraId="51DB0C44" w14:textId="77777777" w:rsidR="00624983" w:rsidRPr="005B2EB4" w:rsidRDefault="00624983" w:rsidP="005B2EB4">
            <w:pPr>
              <w:jc w:val="both"/>
              <w:rPr>
                <w:rFonts w:eastAsia="標楷體"/>
              </w:rPr>
            </w:pPr>
            <w:r w:rsidRPr="005B2EB4">
              <w:rPr>
                <w:rFonts w:eastAsia="標楷體"/>
              </w:rPr>
              <w:t>生物機電工程學系、</w:t>
            </w:r>
          </w:p>
          <w:p w14:paraId="5B726BF0" w14:textId="77777777" w:rsidR="00624983" w:rsidRPr="005B2EB4" w:rsidRDefault="00624983" w:rsidP="005B2EB4">
            <w:pPr>
              <w:jc w:val="both"/>
            </w:pPr>
            <w:r w:rsidRPr="005B2EB4">
              <w:rPr>
                <w:rFonts w:eastAsia="標楷體"/>
              </w:rPr>
              <w:t>機械與能源工程學系</w:t>
            </w:r>
          </w:p>
        </w:tc>
      </w:tr>
      <w:tr w:rsidR="00624983" w:rsidRPr="005B2EB4" w14:paraId="50427B7D" w14:textId="77777777" w:rsidTr="005D57C2">
        <w:tc>
          <w:tcPr>
            <w:tcW w:w="560" w:type="dxa"/>
            <w:vMerge/>
          </w:tcPr>
          <w:p w14:paraId="54DE7723" w14:textId="77777777" w:rsidR="00624983" w:rsidRPr="005B2EB4" w:rsidRDefault="00624983" w:rsidP="00E841C0"/>
        </w:tc>
        <w:tc>
          <w:tcPr>
            <w:tcW w:w="1990" w:type="dxa"/>
            <w:vMerge/>
          </w:tcPr>
          <w:p w14:paraId="758D62E9" w14:textId="77777777" w:rsidR="00624983" w:rsidRPr="005B2EB4" w:rsidRDefault="00624983" w:rsidP="00D247AF">
            <w:pPr>
              <w:jc w:val="both"/>
              <w:rPr>
                <w:rFonts w:eastAsia="標楷體"/>
              </w:rPr>
            </w:pPr>
          </w:p>
        </w:tc>
        <w:tc>
          <w:tcPr>
            <w:tcW w:w="2548" w:type="dxa"/>
          </w:tcPr>
          <w:p w14:paraId="4C1885BF" w14:textId="77777777" w:rsidR="00624983" w:rsidRPr="005B2EB4" w:rsidRDefault="00624983" w:rsidP="00D247AF">
            <w:pPr>
              <w:jc w:val="both"/>
              <w:rPr>
                <w:rFonts w:eastAsia="標楷體"/>
                <w:szCs w:val="28"/>
              </w:rPr>
            </w:pPr>
            <w:r w:rsidRPr="005B2EB4">
              <w:rPr>
                <w:rFonts w:eastAsia="標楷體"/>
                <w:szCs w:val="28"/>
              </w:rPr>
              <w:t>4.</w:t>
            </w:r>
            <w:r w:rsidRPr="005B2EB4">
              <w:rPr>
                <w:rFonts w:eastAsia="標楷體"/>
                <w:szCs w:val="28"/>
              </w:rPr>
              <w:t>內燃機實習</w:t>
            </w:r>
          </w:p>
        </w:tc>
        <w:tc>
          <w:tcPr>
            <w:tcW w:w="709" w:type="dxa"/>
          </w:tcPr>
          <w:p w14:paraId="63CFC906" w14:textId="77777777" w:rsidR="00624983" w:rsidRPr="005B2EB4" w:rsidRDefault="00624983" w:rsidP="005B2EB4">
            <w:pPr>
              <w:jc w:val="center"/>
            </w:pPr>
            <w:r w:rsidRPr="005B2EB4">
              <w:t>1</w:t>
            </w:r>
          </w:p>
        </w:tc>
        <w:tc>
          <w:tcPr>
            <w:tcW w:w="3402" w:type="dxa"/>
          </w:tcPr>
          <w:p w14:paraId="355FE6D0" w14:textId="77777777" w:rsidR="00624983" w:rsidRPr="005B2EB4" w:rsidRDefault="00624983" w:rsidP="005B2EB4">
            <w:pPr>
              <w:jc w:val="both"/>
              <w:rPr>
                <w:rFonts w:eastAsia="標楷體"/>
              </w:rPr>
            </w:pPr>
            <w:r w:rsidRPr="005B2EB4">
              <w:rPr>
                <w:rFonts w:eastAsia="標楷體"/>
              </w:rPr>
              <w:t>生物機電工程學系、</w:t>
            </w:r>
          </w:p>
          <w:p w14:paraId="3B26882A" w14:textId="77777777" w:rsidR="00624983" w:rsidRPr="005B2EB4" w:rsidRDefault="00624983" w:rsidP="005B2EB4">
            <w:pPr>
              <w:jc w:val="both"/>
            </w:pPr>
            <w:r w:rsidRPr="005B2EB4">
              <w:rPr>
                <w:rFonts w:eastAsia="標楷體"/>
              </w:rPr>
              <w:t>機械與能源工程學系</w:t>
            </w:r>
          </w:p>
        </w:tc>
      </w:tr>
      <w:tr w:rsidR="00624983" w:rsidRPr="005B2EB4" w14:paraId="52E7BB64" w14:textId="77777777" w:rsidTr="005D57C2">
        <w:tc>
          <w:tcPr>
            <w:tcW w:w="560" w:type="dxa"/>
            <w:vMerge/>
          </w:tcPr>
          <w:p w14:paraId="21884826" w14:textId="77777777" w:rsidR="00624983" w:rsidRPr="005B2EB4" w:rsidRDefault="00624983" w:rsidP="00E841C0"/>
        </w:tc>
        <w:tc>
          <w:tcPr>
            <w:tcW w:w="1990" w:type="dxa"/>
            <w:vMerge/>
          </w:tcPr>
          <w:p w14:paraId="04449633" w14:textId="77777777" w:rsidR="00624983" w:rsidRPr="005B2EB4" w:rsidRDefault="00624983" w:rsidP="00D247AF">
            <w:pPr>
              <w:jc w:val="both"/>
              <w:rPr>
                <w:rFonts w:eastAsia="標楷體"/>
              </w:rPr>
            </w:pPr>
          </w:p>
        </w:tc>
        <w:tc>
          <w:tcPr>
            <w:tcW w:w="2548" w:type="dxa"/>
          </w:tcPr>
          <w:p w14:paraId="5642E570" w14:textId="77777777" w:rsidR="00624983" w:rsidRPr="005B2EB4" w:rsidRDefault="00624983" w:rsidP="00D247AF">
            <w:pPr>
              <w:jc w:val="both"/>
              <w:rPr>
                <w:rFonts w:eastAsia="標楷體"/>
                <w:szCs w:val="28"/>
              </w:rPr>
            </w:pPr>
            <w:r w:rsidRPr="005B2EB4">
              <w:rPr>
                <w:rFonts w:eastAsia="標楷體"/>
                <w:szCs w:val="28"/>
              </w:rPr>
              <w:t>5.</w:t>
            </w:r>
            <w:r w:rsidRPr="005B2EB4">
              <w:rPr>
                <w:rFonts w:eastAsia="標楷體"/>
                <w:szCs w:val="28"/>
              </w:rPr>
              <w:t>冷凍空調</w:t>
            </w:r>
          </w:p>
        </w:tc>
        <w:tc>
          <w:tcPr>
            <w:tcW w:w="709" w:type="dxa"/>
          </w:tcPr>
          <w:p w14:paraId="5F68DB64" w14:textId="77777777" w:rsidR="00624983" w:rsidRPr="005B2EB4" w:rsidRDefault="00624983" w:rsidP="005B2EB4">
            <w:pPr>
              <w:jc w:val="center"/>
            </w:pPr>
            <w:r w:rsidRPr="005B2EB4">
              <w:t>3</w:t>
            </w:r>
          </w:p>
        </w:tc>
        <w:tc>
          <w:tcPr>
            <w:tcW w:w="3402" w:type="dxa"/>
          </w:tcPr>
          <w:p w14:paraId="54B58622" w14:textId="77777777" w:rsidR="00624983" w:rsidRPr="005B2EB4" w:rsidRDefault="00624983" w:rsidP="005B2EB4">
            <w:pPr>
              <w:jc w:val="both"/>
              <w:rPr>
                <w:rFonts w:eastAsia="標楷體"/>
              </w:rPr>
            </w:pPr>
            <w:r w:rsidRPr="005B2EB4">
              <w:rPr>
                <w:rFonts w:eastAsia="標楷體"/>
              </w:rPr>
              <w:t>機械與能源工程學系</w:t>
            </w:r>
          </w:p>
        </w:tc>
      </w:tr>
      <w:tr w:rsidR="00624983" w:rsidRPr="005B2EB4" w14:paraId="4280B4D7" w14:textId="77777777" w:rsidTr="005D57C2">
        <w:tc>
          <w:tcPr>
            <w:tcW w:w="560" w:type="dxa"/>
            <w:vMerge/>
          </w:tcPr>
          <w:p w14:paraId="1F0CBA88" w14:textId="77777777" w:rsidR="00624983" w:rsidRPr="005B2EB4" w:rsidRDefault="00624983" w:rsidP="00E841C0"/>
        </w:tc>
        <w:tc>
          <w:tcPr>
            <w:tcW w:w="1990" w:type="dxa"/>
            <w:vMerge/>
          </w:tcPr>
          <w:p w14:paraId="465CA6A8" w14:textId="77777777" w:rsidR="00624983" w:rsidRPr="005B2EB4" w:rsidRDefault="00624983" w:rsidP="00D247AF">
            <w:pPr>
              <w:jc w:val="both"/>
              <w:rPr>
                <w:rFonts w:eastAsia="標楷體"/>
              </w:rPr>
            </w:pPr>
          </w:p>
        </w:tc>
        <w:tc>
          <w:tcPr>
            <w:tcW w:w="2548" w:type="dxa"/>
          </w:tcPr>
          <w:p w14:paraId="6B725E29" w14:textId="77777777" w:rsidR="00624983" w:rsidRPr="005B2EB4" w:rsidRDefault="00624983" w:rsidP="00D247AF">
            <w:pPr>
              <w:jc w:val="both"/>
              <w:rPr>
                <w:rFonts w:eastAsia="標楷體"/>
                <w:szCs w:val="28"/>
              </w:rPr>
            </w:pPr>
            <w:r w:rsidRPr="005B2EB4">
              <w:rPr>
                <w:rFonts w:eastAsia="標楷體"/>
                <w:szCs w:val="28"/>
              </w:rPr>
              <w:t>6.</w:t>
            </w:r>
            <w:r w:rsidRPr="005B2EB4">
              <w:rPr>
                <w:rFonts w:eastAsia="標楷體"/>
                <w:szCs w:val="28"/>
              </w:rPr>
              <w:t>設施節能技術</w:t>
            </w:r>
          </w:p>
        </w:tc>
        <w:tc>
          <w:tcPr>
            <w:tcW w:w="709" w:type="dxa"/>
          </w:tcPr>
          <w:p w14:paraId="1D9330A6" w14:textId="77777777" w:rsidR="00624983" w:rsidRPr="005B2EB4" w:rsidRDefault="00624983" w:rsidP="005B2EB4">
            <w:pPr>
              <w:jc w:val="center"/>
            </w:pPr>
            <w:r w:rsidRPr="005B2EB4">
              <w:t>3</w:t>
            </w:r>
          </w:p>
        </w:tc>
        <w:tc>
          <w:tcPr>
            <w:tcW w:w="3402" w:type="dxa"/>
          </w:tcPr>
          <w:p w14:paraId="32BE1D8F" w14:textId="77777777" w:rsidR="00624983" w:rsidRPr="005B2EB4" w:rsidRDefault="00624983" w:rsidP="005B2EB4">
            <w:pPr>
              <w:jc w:val="both"/>
              <w:rPr>
                <w:rFonts w:eastAsia="標楷體"/>
              </w:rPr>
            </w:pPr>
            <w:r w:rsidRPr="005B2EB4">
              <w:rPr>
                <w:rFonts w:eastAsia="標楷體"/>
              </w:rPr>
              <w:t>機械與能源工程學系</w:t>
            </w:r>
          </w:p>
        </w:tc>
      </w:tr>
      <w:tr w:rsidR="00624983" w:rsidRPr="005B2EB4" w14:paraId="6FC1925B" w14:textId="77777777" w:rsidTr="005D57C2">
        <w:tc>
          <w:tcPr>
            <w:tcW w:w="560" w:type="dxa"/>
            <w:vMerge/>
          </w:tcPr>
          <w:p w14:paraId="5EA6774B" w14:textId="77777777" w:rsidR="00624983" w:rsidRPr="005B2EB4" w:rsidRDefault="00624983" w:rsidP="00E841C0"/>
        </w:tc>
        <w:tc>
          <w:tcPr>
            <w:tcW w:w="1990" w:type="dxa"/>
            <w:vMerge/>
          </w:tcPr>
          <w:p w14:paraId="333B5442" w14:textId="77777777" w:rsidR="00624983" w:rsidRPr="005B2EB4" w:rsidRDefault="00624983" w:rsidP="00D247AF">
            <w:pPr>
              <w:jc w:val="both"/>
              <w:rPr>
                <w:rFonts w:eastAsia="標楷體"/>
              </w:rPr>
            </w:pPr>
          </w:p>
        </w:tc>
        <w:tc>
          <w:tcPr>
            <w:tcW w:w="2548" w:type="dxa"/>
          </w:tcPr>
          <w:p w14:paraId="061C43EB" w14:textId="77777777" w:rsidR="00624983" w:rsidRPr="005B2EB4" w:rsidRDefault="00624983" w:rsidP="00D247AF">
            <w:pPr>
              <w:jc w:val="both"/>
              <w:rPr>
                <w:rFonts w:eastAsia="標楷體"/>
                <w:szCs w:val="28"/>
              </w:rPr>
            </w:pPr>
            <w:r w:rsidRPr="005B2EB4">
              <w:rPr>
                <w:rFonts w:eastAsia="標楷體"/>
                <w:szCs w:val="28"/>
              </w:rPr>
              <w:t>7.</w:t>
            </w:r>
            <w:r w:rsidRPr="005B2EB4">
              <w:rPr>
                <w:rFonts w:eastAsia="標楷體"/>
                <w:szCs w:val="28"/>
              </w:rPr>
              <w:t>燃料電池</w:t>
            </w:r>
          </w:p>
        </w:tc>
        <w:tc>
          <w:tcPr>
            <w:tcW w:w="709" w:type="dxa"/>
          </w:tcPr>
          <w:p w14:paraId="05663CFB" w14:textId="77777777" w:rsidR="00624983" w:rsidRPr="005B2EB4" w:rsidRDefault="00624983" w:rsidP="005B2EB4">
            <w:pPr>
              <w:jc w:val="center"/>
            </w:pPr>
            <w:r w:rsidRPr="005B2EB4">
              <w:t>3</w:t>
            </w:r>
          </w:p>
        </w:tc>
        <w:tc>
          <w:tcPr>
            <w:tcW w:w="3402" w:type="dxa"/>
          </w:tcPr>
          <w:p w14:paraId="3E3E1BE9" w14:textId="77777777" w:rsidR="00624983" w:rsidRPr="005B2EB4" w:rsidRDefault="00624983" w:rsidP="005B2EB4">
            <w:pPr>
              <w:jc w:val="both"/>
            </w:pPr>
            <w:r w:rsidRPr="005B2EB4">
              <w:rPr>
                <w:rFonts w:eastAsia="標楷體"/>
              </w:rPr>
              <w:t>機械與能源工程學系</w:t>
            </w:r>
          </w:p>
        </w:tc>
      </w:tr>
      <w:tr w:rsidR="00624983" w:rsidRPr="005B2EB4" w14:paraId="36033D1A" w14:textId="77777777" w:rsidTr="005D57C2">
        <w:tc>
          <w:tcPr>
            <w:tcW w:w="560" w:type="dxa"/>
            <w:vMerge/>
          </w:tcPr>
          <w:p w14:paraId="7018AFA8" w14:textId="77777777" w:rsidR="00624983" w:rsidRPr="005B2EB4" w:rsidRDefault="00624983" w:rsidP="00E841C0"/>
        </w:tc>
        <w:tc>
          <w:tcPr>
            <w:tcW w:w="1990" w:type="dxa"/>
            <w:vMerge/>
          </w:tcPr>
          <w:p w14:paraId="7E17B0F2" w14:textId="77777777" w:rsidR="00624983" w:rsidRPr="005B2EB4" w:rsidRDefault="00624983" w:rsidP="00D247AF">
            <w:pPr>
              <w:jc w:val="both"/>
              <w:rPr>
                <w:rFonts w:eastAsia="標楷體"/>
              </w:rPr>
            </w:pPr>
          </w:p>
        </w:tc>
        <w:tc>
          <w:tcPr>
            <w:tcW w:w="2548" w:type="dxa"/>
          </w:tcPr>
          <w:p w14:paraId="6DEC29EC" w14:textId="77777777" w:rsidR="00624983" w:rsidRPr="005B2EB4" w:rsidRDefault="00624983" w:rsidP="00D247AF">
            <w:pPr>
              <w:jc w:val="both"/>
              <w:rPr>
                <w:rFonts w:eastAsia="標楷體"/>
                <w:szCs w:val="28"/>
              </w:rPr>
            </w:pPr>
            <w:r w:rsidRPr="005B2EB4">
              <w:rPr>
                <w:rFonts w:eastAsia="標楷體"/>
                <w:szCs w:val="28"/>
              </w:rPr>
              <w:t>8.</w:t>
            </w:r>
            <w:r w:rsidRPr="005B2EB4">
              <w:rPr>
                <w:rFonts w:eastAsia="標楷體"/>
                <w:szCs w:val="28"/>
              </w:rPr>
              <w:t>熱力學</w:t>
            </w:r>
            <w:r w:rsidRPr="005B2EB4">
              <w:rPr>
                <w:rFonts w:eastAsia="標楷體"/>
                <w:szCs w:val="28"/>
              </w:rPr>
              <w:t>(</w:t>
            </w:r>
            <w:r w:rsidRPr="005B2EB4">
              <w:rPr>
                <w:rFonts w:eastAsia="標楷體"/>
                <w:szCs w:val="28"/>
              </w:rPr>
              <w:t>二</w:t>
            </w:r>
            <w:r w:rsidRPr="005B2EB4">
              <w:rPr>
                <w:rFonts w:eastAsia="標楷體"/>
                <w:szCs w:val="28"/>
              </w:rPr>
              <w:t>)</w:t>
            </w:r>
          </w:p>
        </w:tc>
        <w:tc>
          <w:tcPr>
            <w:tcW w:w="709" w:type="dxa"/>
          </w:tcPr>
          <w:p w14:paraId="1811463C" w14:textId="77777777" w:rsidR="00624983" w:rsidRPr="005B2EB4" w:rsidRDefault="00624983" w:rsidP="005B2EB4">
            <w:pPr>
              <w:jc w:val="center"/>
            </w:pPr>
            <w:r w:rsidRPr="005B2EB4">
              <w:t>3</w:t>
            </w:r>
          </w:p>
        </w:tc>
        <w:tc>
          <w:tcPr>
            <w:tcW w:w="3402" w:type="dxa"/>
          </w:tcPr>
          <w:p w14:paraId="0EFA5E60" w14:textId="445FACB5" w:rsidR="00624983" w:rsidRPr="005D57C2" w:rsidRDefault="00624983" w:rsidP="005B2EB4">
            <w:pPr>
              <w:jc w:val="both"/>
              <w:rPr>
                <w:rFonts w:eastAsia="標楷體"/>
              </w:rPr>
            </w:pPr>
            <w:r w:rsidRPr="005B2EB4">
              <w:rPr>
                <w:rFonts w:eastAsia="標楷體"/>
              </w:rPr>
              <w:t>生物機電工程學系、機械與能源工程學系</w:t>
            </w:r>
          </w:p>
        </w:tc>
      </w:tr>
      <w:tr w:rsidR="00624983" w:rsidRPr="005B2EB4" w14:paraId="74BEA5A7" w14:textId="77777777" w:rsidTr="005D57C2">
        <w:tc>
          <w:tcPr>
            <w:tcW w:w="560" w:type="dxa"/>
            <w:vMerge/>
          </w:tcPr>
          <w:p w14:paraId="354BD913" w14:textId="77777777" w:rsidR="00624983" w:rsidRPr="005B2EB4" w:rsidRDefault="00624983" w:rsidP="00E841C0"/>
        </w:tc>
        <w:tc>
          <w:tcPr>
            <w:tcW w:w="1990" w:type="dxa"/>
            <w:vMerge/>
          </w:tcPr>
          <w:p w14:paraId="39D38472" w14:textId="77777777" w:rsidR="00624983" w:rsidRPr="005B2EB4" w:rsidRDefault="00624983" w:rsidP="00D247AF">
            <w:pPr>
              <w:jc w:val="both"/>
              <w:rPr>
                <w:rFonts w:eastAsia="標楷體"/>
              </w:rPr>
            </w:pPr>
          </w:p>
        </w:tc>
        <w:tc>
          <w:tcPr>
            <w:tcW w:w="2548" w:type="dxa"/>
          </w:tcPr>
          <w:p w14:paraId="028CDB64" w14:textId="77777777" w:rsidR="00624983" w:rsidRPr="005B2EB4" w:rsidRDefault="00624983" w:rsidP="00D247AF">
            <w:pPr>
              <w:jc w:val="both"/>
              <w:rPr>
                <w:rFonts w:eastAsia="標楷體"/>
                <w:szCs w:val="28"/>
              </w:rPr>
            </w:pPr>
            <w:r w:rsidRPr="005B2EB4">
              <w:rPr>
                <w:rFonts w:eastAsia="標楷體"/>
                <w:szCs w:val="28"/>
              </w:rPr>
              <w:t xml:space="preserve">9. </w:t>
            </w:r>
            <w:r w:rsidRPr="005B2EB4">
              <w:rPr>
                <w:rFonts w:eastAsia="標楷體"/>
              </w:rPr>
              <w:t>熱交換器</w:t>
            </w:r>
          </w:p>
        </w:tc>
        <w:tc>
          <w:tcPr>
            <w:tcW w:w="709" w:type="dxa"/>
          </w:tcPr>
          <w:p w14:paraId="70C933DD" w14:textId="77777777" w:rsidR="00624983" w:rsidRPr="005B2EB4" w:rsidRDefault="00624983" w:rsidP="005B2EB4">
            <w:pPr>
              <w:jc w:val="center"/>
            </w:pPr>
            <w:r w:rsidRPr="005B2EB4">
              <w:t>3</w:t>
            </w:r>
          </w:p>
        </w:tc>
        <w:tc>
          <w:tcPr>
            <w:tcW w:w="3402" w:type="dxa"/>
          </w:tcPr>
          <w:p w14:paraId="71D78964" w14:textId="77777777" w:rsidR="00624983" w:rsidRPr="005B2EB4" w:rsidRDefault="00624983" w:rsidP="005B2EB4">
            <w:pPr>
              <w:jc w:val="both"/>
              <w:rPr>
                <w:rFonts w:eastAsia="標楷體"/>
              </w:rPr>
            </w:pPr>
            <w:r w:rsidRPr="005B2EB4">
              <w:rPr>
                <w:rFonts w:eastAsia="標楷體"/>
              </w:rPr>
              <w:t>機械與能源工程學系</w:t>
            </w:r>
          </w:p>
        </w:tc>
      </w:tr>
      <w:tr w:rsidR="00624983" w:rsidRPr="005B2EB4" w14:paraId="703A4F57" w14:textId="77777777" w:rsidTr="005D57C2">
        <w:tc>
          <w:tcPr>
            <w:tcW w:w="560" w:type="dxa"/>
            <w:vMerge/>
          </w:tcPr>
          <w:p w14:paraId="50E60043" w14:textId="77777777" w:rsidR="00624983" w:rsidRPr="005B2EB4" w:rsidRDefault="00624983" w:rsidP="00E841C0"/>
        </w:tc>
        <w:tc>
          <w:tcPr>
            <w:tcW w:w="1990" w:type="dxa"/>
            <w:vMerge/>
          </w:tcPr>
          <w:p w14:paraId="22A4E947" w14:textId="77777777" w:rsidR="00624983" w:rsidRPr="005B2EB4" w:rsidRDefault="00624983" w:rsidP="00D247AF">
            <w:pPr>
              <w:jc w:val="both"/>
              <w:rPr>
                <w:rFonts w:eastAsia="標楷體"/>
              </w:rPr>
            </w:pPr>
          </w:p>
        </w:tc>
        <w:tc>
          <w:tcPr>
            <w:tcW w:w="2548" w:type="dxa"/>
          </w:tcPr>
          <w:p w14:paraId="2B960197" w14:textId="3D4BAB12" w:rsidR="00624983" w:rsidRPr="005B2EB4" w:rsidRDefault="00624983" w:rsidP="00D247AF">
            <w:pPr>
              <w:jc w:val="both"/>
              <w:rPr>
                <w:rFonts w:eastAsia="標楷體"/>
                <w:szCs w:val="28"/>
              </w:rPr>
            </w:pPr>
            <w:r>
              <w:rPr>
                <w:rFonts w:eastAsia="標楷體"/>
                <w:szCs w:val="28"/>
              </w:rPr>
              <w:t>10.</w:t>
            </w:r>
            <w:r w:rsidRPr="005B2EB4">
              <w:rPr>
                <w:rFonts w:eastAsia="標楷體"/>
                <w:szCs w:val="28"/>
              </w:rPr>
              <w:t>微奈米分析技術</w:t>
            </w:r>
          </w:p>
        </w:tc>
        <w:tc>
          <w:tcPr>
            <w:tcW w:w="709" w:type="dxa"/>
          </w:tcPr>
          <w:p w14:paraId="34C7CB8F" w14:textId="77777777" w:rsidR="00624983" w:rsidRPr="005B2EB4" w:rsidRDefault="00624983" w:rsidP="005B2EB4">
            <w:pPr>
              <w:jc w:val="center"/>
            </w:pPr>
            <w:r w:rsidRPr="005B2EB4">
              <w:t>3</w:t>
            </w:r>
          </w:p>
        </w:tc>
        <w:tc>
          <w:tcPr>
            <w:tcW w:w="3402" w:type="dxa"/>
          </w:tcPr>
          <w:p w14:paraId="6FD8EE49" w14:textId="77777777" w:rsidR="00624983" w:rsidRPr="005B2EB4" w:rsidRDefault="00624983" w:rsidP="005B2EB4">
            <w:pPr>
              <w:jc w:val="both"/>
              <w:rPr>
                <w:rFonts w:eastAsia="標楷體"/>
              </w:rPr>
            </w:pPr>
            <w:r w:rsidRPr="005B2EB4">
              <w:rPr>
                <w:rFonts w:eastAsia="標楷體"/>
              </w:rPr>
              <w:t>應用化學系</w:t>
            </w:r>
          </w:p>
        </w:tc>
      </w:tr>
      <w:tr w:rsidR="00624983" w:rsidRPr="005B2EB4" w14:paraId="09641E2F" w14:textId="77777777" w:rsidTr="005D57C2">
        <w:tc>
          <w:tcPr>
            <w:tcW w:w="560" w:type="dxa"/>
            <w:vMerge/>
          </w:tcPr>
          <w:p w14:paraId="0802C14F" w14:textId="77777777" w:rsidR="00624983" w:rsidRPr="005B2EB4" w:rsidRDefault="00624983" w:rsidP="00E841C0"/>
        </w:tc>
        <w:tc>
          <w:tcPr>
            <w:tcW w:w="1990" w:type="dxa"/>
            <w:vMerge/>
          </w:tcPr>
          <w:p w14:paraId="6CBE9B2F" w14:textId="77777777" w:rsidR="00624983" w:rsidRPr="005B2EB4" w:rsidRDefault="00624983" w:rsidP="00D247AF">
            <w:pPr>
              <w:jc w:val="both"/>
              <w:rPr>
                <w:rFonts w:eastAsia="標楷體"/>
              </w:rPr>
            </w:pPr>
          </w:p>
        </w:tc>
        <w:tc>
          <w:tcPr>
            <w:tcW w:w="2548" w:type="dxa"/>
          </w:tcPr>
          <w:p w14:paraId="67544FB6" w14:textId="4732CEA5" w:rsidR="00624983" w:rsidRPr="005B2EB4" w:rsidRDefault="00624983" w:rsidP="00D247AF">
            <w:pPr>
              <w:jc w:val="both"/>
              <w:rPr>
                <w:rFonts w:eastAsia="標楷體"/>
                <w:szCs w:val="28"/>
              </w:rPr>
            </w:pPr>
            <w:r w:rsidRPr="005B2EB4">
              <w:rPr>
                <w:rFonts w:eastAsia="標楷體"/>
                <w:szCs w:val="28"/>
              </w:rPr>
              <w:t>1</w:t>
            </w:r>
            <w:r>
              <w:rPr>
                <w:rFonts w:eastAsia="標楷體"/>
                <w:szCs w:val="28"/>
              </w:rPr>
              <w:t>1.</w:t>
            </w:r>
            <w:r w:rsidRPr="005B2EB4">
              <w:rPr>
                <w:rFonts w:eastAsia="標楷體"/>
                <w:szCs w:val="28"/>
              </w:rPr>
              <w:t>材料化學</w:t>
            </w:r>
            <w:r w:rsidRPr="005B2EB4">
              <w:rPr>
                <w:rFonts w:eastAsia="標楷體"/>
                <w:szCs w:val="28"/>
              </w:rPr>
              <w:t>(I)</w:t>
            </w:r>
          </w:p>
        </w:tc>
        <w:tc>
          <w:tcPr>
            <w:tcW w:w="709" w:type="dxa"/>
          </w:tcPr>
          <w:p w14:paraId="2882D9DA" w14:textId="77777777" w:rsidR="00624983" w:rsidRPr="005B2EB4" w:rsidRDefault="00624983" w:rsidP="005B2EB4">
            <w:pPr>
              <w:jc w:val="center"/>
            </w:pPr>
            <w:r w:rsidRPr="005B2EB4">
              <w:t>3</w:t>
            </w:r>
          </w:p>
        </w:tc>
        <w:tc>
          <w:tcPr>
            <w:tcW w:w="3402" w:type="dxa"/>
          </w:tcPr>
          <w:p w14:paraId="3EEC46C7" w14:textId="77777777" w:rsidR="00624983" w:rsidRPr="005B2EB4" w:rsidRDefault="00624983" w:rsidP="005B2EB4">
            <w:pPr>
              <w:jc w:val="both"/>
              <w:rPr>
                <w:rFonts w:eastAsia="標楷體"/>
              </w:rPr>
            </w:pPr>
            <w:r w:rsidRPr="005B2EB4">
              <w:rPr>
                <w:rFonts w:eastAsia="標楷體"/>
              </w:rPr>
              <w:t>應用化學系</w:t>
            </w:r>
          </w:p>
        </w:tc>
      </w:tr>
      <w:tr w:rsidR="00624983" w:rsidRPr="005B2EB4" w14:paraId="0DDFBDE9" w14:textId="77777777" w:rsidTr="005D57C2">
        <w:tc>
          <w:tcPr>
            <w:tcW w:w="560" w:type="dxa"/>
            <w:vMerge/>
          </w:tcPr>
          <w:p w14:paraId="60E6950A" w14:textId="77777777" w:rsidR="00624983" w:rsidRPr="005B2EB4" w:rsidRDefault="00624983" w:rsidP="00E841C0"/>
        </w:tc>
        <w:tc>
          <w:tcPr>
            <w:tcW w:w="1990" w:type="dxa"/>
            <w:vMerge/>
          </w:tcPr>
          <w:p w14:paraId="08F081AB" w14:textId="77777777" w:rsidR="00624983" w:rsidRPr="005B2EB4" w:rsidRDefault="00624983" w:rsidP="00D247AF">
            <w:pPr>
              <w:jc w:val="both"/>
              <w:rPr>
                <w:rFonts w:eastAsia="標楷體"/>
              </w:rPr>
            </w:pPr>
          </w:p>
        </w:tc>
        <w:tc>
          <w:tcPr>
            <w:tcW w:w="2548" w:type="dxa"/>
          </w:tcPr>
          <w:p w14:paraId="0DAB3938" w14:textId="4E04F7FF" w:rsidR="00624983" w:rsidRPr="005B2EB4" w:rsidRDefault="00624983" w:rsidP="00D247AF">
            <w:pPr>
              <w:jc w:val="both"/>
              <w:rPr>
                <w:rFonts w:eastAsia="標楷體"/>
                <w:szCs w:val="28"/>
              </w:rPr>
            </w:pPr>
            <w:r w:rsidRPr="005B2EB4">
              <w:rPr>
                <w:rFonts w:eastAsia="標楷體"/>
                <w:szCs w:val="28"/>
              </w:rPr>
              <w:t>1</w:t>
            </w:r>
            <w:r>
              <w:rPr>
                <w:rFonts w:eastAsia="標楷體"/>
                <w:szCs w:val="28"/>
              </w:rPr>
              <w:t>2.</w:t>
            </w:r>
            <w:r w:rsidRPr="005B2EB4">
              <w:rPr>
                <w:rFonts w:eastAsia="標楷體"/>
                <w:szCs w:val="28"/>
              </w:rPr>
              <w:t>材料化學</w:t>
            </w:r>
            <w:r w:rsidRPr="005B2EB4">
              <w:rPr>
                <w:rFonts w:eastAsia="標楷體"/>
                <w:szCs w:val="28"/>
              </w:rPr>
              <w:t>(II)</w:t>
            </w:r>
          </w:p>
        </w:tc>
        <w:tc>
          <w:tcPr>
            <w:tcW w:w="709" w:type="dxa"/>
          </w:tcPr>
          <w:p w14:paraId="7CBEC061" w14:textId="77777777" w:rsidR="00624983" w:rsidRPr="005B2EB4" w:rsidRDefault="00624983" w:rsidP="005B2EB4">
            <w:pPr>
              <w:jc w:val="center"/>
            </w:pPr>
            <w:r w:rsidRPr="005B2EB4">
              <w:t>3</w:t>
            </w:r>
          </w:p>
        </w:tc>
        <w:tc>
          <w:tcPr>
            <w:tcW w:w="3402" w:type="dxa"/>
          </w:tcPr>
          <w:p w14:paraId="3CE73B6E" w14:textId="77777777" w:rsidR="00624983" w:rsidRPr="005B2EB4" w:rsidRDefault="00624983" w:rsidP="005B2EB4">
            <w:pPr>
              <w:jc w:val="both"/>
              <w:rPr>
                <w:rFonts w:eastAsia="標楷體"/>
              </w:rPr>
            </w:pPr>
            <w:r w:rsidRPr="005B2EB4">
              <w:rPr>
                <w:rFonts w:eastAsia="標楷體"/>
              </w:rPr>
              <w:t>應用化學系</w:t>
            </w:r>
          </w:p>
        </w:tc>
      </w:tr>
      <w:tr w:rsidR="00624983" w:rsidRPr="005B2EB4" w14:paraId="359FC20E" w14:textId="77777777" w:rsidTr="005D57C2">
        <w:tc>
          <w:tcPr>
            <w:tcW w:w="560" w:type="dxa"/>
            <w:vMerge/>
          </w:tcPr>
          <w:p w14:paraId="5B854A0B" w14:textId="77777777" w:rsidR="00624983" w:rsidRPr="005B2EB4" w:rsidRDefault="00624983" w:rsidP="00E841C0"/>
        </w:tc>
        <w:tc>
          <w:tcPr>
            <w:tcW w:w="1990" w:type="dxa"/>
            <w:vMerge/>
          </w:tcPr>
          <w:p w14:paraId="23765CE4" w14:textId="77777777" w:rsidR="00624983" w:rsidRPr="005B2EB4" w:rsidRDefault="00624983" w:rsidP="00D247AF">
            <w:pPr>
              <w:jc w:val="both"/>
              <w:rPr>
                <w:rFonts w:eastAsia="標楷體"/>
              </w:rPr>
            </w:pPr>
          </w:p>
        </w:tc>
        <w:tc>
          <w:tcPr>
            <w:tcW w:w="2548" w:type="dxa"/>
          </w:tcPr>
          <w:p w14:paraId="0ED668F4" w14:textId="4F2C1130" w:rsidR="00624983" w:rsidRPr="005B2EB4" w:rsidRDefault="00624983" w:rsidP="00D247AF">
            <w:pPr>
              <w:jc w:val="both"/>
              <w:rPr>
                <w:rFonts w:eastAsia="標楷體"/>
                <w:szCs w:val="28"/>
              </w:rPr>
            </w:pPr>
            <w:r w:rsidRPr="005B2EB4">
              <w:rPr>
                <w:rFonts w:eastAsia="標楷體"/>
                <w:szCs w:val="28"/>
              </w:rPr>
              <w:t>1</w:t>
            </w:r>
            <w:r>
              <w:rPr>
                <w:rFonts w:eastAsia="標楷體"/>
                <w:szCs w:val="28"/>
              </w:rPr>
              <w:t>3.</w:t>
            </w:r>
            <w:r w:rsidRPr="005B2EB4">
              <w:rPr>
                <w:rFonts w:eastAsia="標楷體"/>
                <w:szCs w:val="28"/>
              </w:rPr>
              <w:t>無機化學</w:t>
            </w:r>
            <w:r w:rsidRPr="005B2EB4">
              <w:rPr>
                <w:rFonts w:eastAsia="標楷體"/>
                <w:szCs w:val="28"/>
              </w:rPr>
              <w:t>(I)</w:t>
            </w:r>
          </w:p>
        </w:tc>
        <w:tc>
          <w:tcPr>
            <w:tcW w:w="709" w:type="dxa"/>
          </w:tcPr>
          <w:p w14:paraId="52850F1D" w14:textId="77777777" w:rsidR="00624983" w:rsidRPr="005B2EB4" w:rsidRDefault="00624983" w:rsidP="005B2EB4">
            <w:pPr>
              <w:jc w:val="center"/>
            </w:pPr>
            <w:r w:rsidRPr="005B2EB4">
              <w:t>3</w:t>
            </w:r>
          </w:p>
        </w:tc>
        <w:tc>
          <w:tcPr>
            <w:tcW w:w="3402" w:type="dxa"/>
          </w:tcPr>
          <w:p w14:paraId="55A1A765" w14:textId="77777777" w:rsidR="00624983" w:rsidRPr="005B2EB4" w:rsidRDefault="00624983" w:rsidP="005B2EB4">
            <w:pPr>
              <w:jc w:val="both"/>
              <w:rPr>
                <w:rFonts w:eastAsia="標楷體"/>
              </w:rPr>
            </w:pPr>
            <w:r w:rsidRPr="005B2EB4">
              <w:rPr>
                <w:rFonts w:eastAsia="標楷體"/>
              </w:rPr>
              <w:t>應用化學系</w:t>
            </w:r>
          </w:p>
        </w:tc>
      </w:tr>
      <w:tr w:rsidR="00624983" w:rsidRPr="005B2EB4" w14:paraId="196F6EFD" w14:textId="77777777" w:rsidTr="005D57C2">
        <w:tc>
          <w:tcPr>
            <w:tcW w:w="560" w:type="dxa"/>
            <w:vMerge/>
          </w:tcPr>
          <w:p w14:paraId="4CE4704C" w14:textId="77777777" w:rsidR="00624983" w:rsidRPr="005B2EB4" w:rsidRDefault="00624983" w:rsidP="00E841C0"/>
        </w:tc>
        <w:tc>
          <w:tcPr>
            <w:tcW w:w="1990" w:type="dxa"/>
            <w:vMerge/>
          </w:tcPr>
          <w:p w14:paraId="72B4EBF2" w14:textId="77777777" w:rsidR="00624983" w:rsidRPr="005B2EB4" w:rsidRDefault="00624983" w:rsidP="00D247AF">
            <w:pPr>
              <w:jc w:val="both"/>
              <w:rPr>
                <w:rFonts w:eastAsia="標楷體"/>
              </w:rPr>
            </w:pPr>
          </w:p>
        </w:tc>
        <w:tc>
          <w:tcPr>
            <w:tcW w:w="2548" w:type="dxa"/>
          </w:tcPr>
          <w:p w14:paraId="21CCA90A" w14:textId="77777777" w:rsidR="00624983" w:rsidRPr="005B2EB4" w:rsidRDefault="00624983" w:rsidP="00D247AF">
            <w:pPr>
              <w:jc w:val="both"/>
              <w:rPr>
                <w:rFonts w:eastAsia="標楷體"/>
                <w:szCs w:val="28"/>
              </w:rPr>
            </w:pPr>
            <w:r w:rsidRPr="005B2EB4">
              <w:rPr>
                <w:rFonts w:eastAsia="標楷體"/>
                <w:kern w:val="0"/>
              </w:rPr>
              <w:t>14.</w:t>
            </w:r>
            <w:r w:rsidRPr="005B2EB4">
              <w:rPr>
                <w:rFonts w:eastAsia="標楷體"/>
                <w:kern w:val="0"/>
              </w:rPr>
              <w:t>工程材料</w:t>
            </w:r>
          </w:p>
        </w:tc>
        <w:tc>
          <w:tcPr>
            <w:tcW w:w="709" w:type="dxa"/>
          </w:tcPr>
          <w:p w14:paraId="437D9D81" w14:textId="77777777" w:rsidR="00624983" w:rsidRPr="005B2EB4" w:rsidRDefault="00624983" w:rsidP="005B2EB4">
            <w:pPr>
              <w:jc w:val="center"/>
            </w:pPr>
            <w:r w:rsidRPr="005B2EB4">
              <w:t>3</w:t>
            </w:r>
          </w:p>
        </w:tc>
        <w:tc>
          <w:tcPr>
            <w:tcW w:w="3402" w:type="dxa"/>
          </w:tcPr>
          <w:p w14:paraId="45103288" w14:textId="77777777" w:rsidR="00624983" w:rsidRPr="005B2EB4" w:rsidRDefault="00624983" w:rsidP="005B2EB4">
            <w:pPr>
              <w:jc w:val="both"/>
              <w:rPr>
                <w:rFonts w:eastAsia="標楷體"/>
              </w:rPr>
            </w:pPr>
            <w:r w:rsidRPr="005B2EB4">
              <w:rPr>
                <w:rFonts w:eastAsia="標楷體"/>
              </w:rPr>
              <w:t>土木與水資源工程學系</w:t>
            </w:r>
          </w:p>
        </w:tc>
      </w:tr>
      <w:tr w:rsidR="00624983" w:rsidRPr="005B2EB4" w14:paraId="783E8F58" w14:textId="77777777" w:rsidTr="005D57C2">
        <w:tc>
          <w:tcPr>
            <w:tcW w:w="560" w:type="dxa"/>
            <w:vMerge/>
          </w:tcPr>
          <w:p w14:paraId="6301A2BF" w14:textId="77777777" w:rsidR="00624983" w:rsidRPr="005B2EB4" w:rsidRDefault="00624983" w:rsidP="00E841C0"/>
        </w:tc>
        <w:tc>
          <w:tcPr>
            <w:tcW w:w="1990" w:type="dxa"/>
            <w:vMerge/>
          </w:tcPr>
          <w:p w14:paraId="50CD5420" w14:textId="77777777" w:rsidR="00624983" w:rsidRPr="005B2EB4" w:rsidRDefault="00624983" w:rsidP="00D247AF">
            <w:pPr>
              <w:jc w:val="both"/>
              <w:rPr>
                <w:rFonts w:eastAsia="標楷體"/>
              </w:rPr>
            </w:pPr>
          </w:p>
        </w:tc>
        <w:tc>
          <w:tcPr>
            <w:tcW w:w="2548" w:type="dxa"/>
          </w:tcPr>
          <w:p w14:paraId="70212830" w14:textId="77777777" w:rsidR="00624983" w:rsidRPr="005B2EB4" w:rsidRDefault="00624983" w:rsidP="00D247AF">
            <w:pPr>
              <w:jc w:val="both"/>
              <w:rPr>
                <w:rFonts w:eastAsia="標楷體"/>
                <w:szCs w:val="28"/>
              </w:rPr>
            </w:pPr>
            <w:r w:rsidRPr="005B2EB4">
              <w:rPr>
                <w:rFonts w:eastAsia="標楷體"/>
                <w:kern w:val="0"/>
              </w:rPr>
              <w:t>15.</w:t>
            </w:r>
            <w:r w:rsidRPr="005B2EB4">
              <w:rPr>
                <w:rFonts w:eastAsia="標楷體"/>
                <w:kern w:val="0"/>
              </w:rPr>
              <w:t>水資源工程與規劃</w:t>
            </w:r>
          </w:p>
        </w:tc>
        <w:tc>
          <w:tcPr>
            <w:tcW w:w="709" w:type="dxa"/>
          </w:tcPr>
          <w:p w14:paraId="430FAE1A" w14:textId="77777777" w:rsidR="00624983" w:rsidRPr="005B2EB4" w:rsidRDefault="00624983" w:rsidP="005B2EB4">
            <w:pPr>
              <w:jc w:val="center"/>
            </w:pPr>
            <w:r w:rsidRPr="005B2EB4">
              <w:t>3</w:t>
            </w:r>
          </w:p>
        </w:tc>
        <w:tc>
          <w:tcPr>
            <w:tcW w:w="3402" w:type="dxa"/>
          </w:tcPr>
          <w:p w14:paraId="4B96EE3E" w14:textId="77777777" w:rsidR="00624983" w:rsidRPr="005B2EB4" w:rsidRDefault="00624983" w:rsidP="005B2EB4">
            <w:pPr>
              <w:jc w:val="both"/>
              <w:rPr>
                <w:rFonts w:eastAsia="標楷體"/>
              </w:rPr>
            </w:pPr>
            <w:r w:rsidRPr="005B2EB4">
              <w:rPr>
                <w:rFonts w:eastAsia="標楷體"/>
              </w:rPr>
              <w:t>土木與水資源工程學系</w:t>
            </w:r>
          </w:p>
        </w:tc>
      </w:tr>
      <w:tr w:rsidR="00624983" w:rsidRPr="005B2EB4" w14:paraId="6F632BFD" w14:textId="77777777" w:rsidTr="005D57C2">
        <w:tc>
          <w:tcPr>
            <w:tcW w:w="560" w:type="dxa"/>
            <w:vMerge/>
          </w:tcPr>
          <w:p w14:paraId="130E2679" w14:textId="77777777" w:rsidR="00624983" w:rsidRPr="005B2EB4" w:rsidRDefault="00624983" w:rsidP="00E841C0"/>
        </w:tc>
        <w:tc>
          <w:tcPr>
            <w:tcW w:w="1990" w:type="dxa"/>
            <w:vMerge/>
          </w:tcPr>
          <w:p w14:paraId="20E69B0B" w14:textId="77777777" w:rsidR="00624983" w:rsidRPr="005B2EB4" w:rsidRDefault="00624983" w:rsidP="00D247AF">
            <w:pPr>
              <w:jc w:val="both"/>
              <w:rPr>
                <w:rFonts w:eastAsia="標楷體"/>
              </w:rPr>
            </w:pPr>
          </w:p>
        </w:tc>
        <w:tc>
          <w:tcPr>
            <w:tcW w:w="2548" w:type="dxa"/>
          </w:tcPr>
          <w:p w14:paraId="49D6B97B" w14:textId="77777777" w:rsidR="00624983" w:rsidRPr="005B2EB4" w:rsidRDefault="00624983" w:rsidP="00D247AF">
            <w:pPr>
              <w:jc w:val="both"/>
              <w:rPr>
                <w:rFonts w:eastAsia="標楷體"/>
                <w:szCs w:val="28"/>
              </w:rPr>
            </w:pPr>
            <w:r w:rsidRPr="005B2EB4">
              <w:rPr>
                <w:rFonts w:eastAsia="標楷體"/>
                <w:kern w:val="0"/>
              </w:rPr>
              <w:t>16.</w:t>
            </w:r>
            <w:r w:rsidRPr="005B2EB4">
              <w:rPr>
                <w:rFonts w:eastAsia="標楷體"/>
                <w:kern w:val="0"/>
              </w:rPr>
              <w:t>綠建築導論</w:t>
            </w:r>
          </w:p>
        </w:tc>
        <w:tc>
          <w:tcPr>
            <w:tcW w:w="709" w:type="dxa"/>
          </w:tcPr>
          <w:p w14:paraId="4D967E45" w14:textId="77777777" w:rsidR="00624983" w:rsidRPr="005B2EB4" w:rsidRDefault="00624983" w:rsidP="005B2EB4">
            <w:pPr>
              <w:jc w:val="center"/>
            </w:pPr>
            <w:r w:rsidRPr="005B2EB4">
              <w:t>3</w:t>
            </w:r>
          </w:p>
        </w:tc>
        <w:tc>
          <w:tcPr>
            <w:tcW w:w="3402" w:type="dxa"/>
          </w:tcPr>
          <w:p w14:paraId="21770E0F" w14:textId="77777777" w:rsidR="00624983" w:rsidRPr="005B2EB4" w:rsidRDefault="00624983" w:rsidP="005B2EB4">
            <w:pPr>
              <w:jc w:val="both"/>
              <w:rPr>
                <w:rFonts w:eastAsia="標楷體"/>
              </w:rPr>
            </w:pPr>
            <w:r w:rsidRPr="005B2EB4">
              <w:rPr>
                <w:rFonts w:eastAsia="標楷體"/>
              </w:rPr>
              <w:t>土木與水資源工程學系</w:t>
            </w:r>
          </w:p>
        </w:tc>
      </w:tr>
      <w:tr w:rsidR="005B2EB4" w:rsidRPr="005B2EB4" w14:paraId="563A3509" w14:textId="77777777" w:rsidTr="005D57C2">
        <w:tc>
          <w:tcPr>
            <w:tcW w:w="9209" w:type="dxa"/>
            <w:gridSpan w:val="5"/>
          </w:tcPr>
          <w:p w14:paraId="4A9B813F" w14:textId="77777777" w:rsidR="005B2EB4" w:rsidRPr="005B2EB4" w:rsidRDefault="005B2EB4" w:rsidP="00E841C0">
            <w:pPr>
              <w:adjustRightInd w:val="0"/>
              <w:snapToGrid w:val="0"/>
              <w:jc w:val="both"/>
              <w:rPr>
                <w:rFonts w:eastAsia="標楷體"/>
              </w:rPr>
            </w:pPr>
            <w:r w:rsidRPr="005B2EB4">
              <w:rPr>
                <w:rFonts w:eastAsia="標楷體"/>
              </w:rPr>
              <w:t>備註：</w:t>
            </w:r>
          </w:p>
          <w:p w14:paraId="4ABA1CF0" w14:textId="77777777" w:rsidR="005B2EB4" w:rsidRPr="005B2EB4" w:rsidRDefault="005B2EB4" w:rsidP="0015521C">
            <w:pPr>
              <w:pStyle w:val="a9"/>
              <w:numPr>
                <w:ilvl w:val="0"/>
                <w:numId w:val="4"/>
              </w:numPr>
              <w:suppressAutoHyphens w:val="0"/>
              <w:autoSpaceDN/>
              <w:adjustRightInd w:val="0"/>
              <w:snapToGrid w:val="0"/>
              <w:ind w:left="181" w:hanging="181"/>
              <w:jc w:val="both"/>
              <w:textAlignment w:val="auto"/>
              <w:rPr>
                <w:rFonts w:ascii="Times New Roman" w:eastAsia="標楷體" w:hAnsi="Times New Roman"/>
              </w:rPr>
            </w:pPr>
            <w:r w:rsidRPr="005B2EB4">
              <w:rPr>
                <w:rFonts w:ascii="Times New Roman" w:eastAsia="標楷體" w:hAnsi="Times New Roman"/>
              </w:rPr>
              <w:t>本學程應修習至少</w:t>
            </w:r>
            <w:r w:rsidRPr="005B2EB4">
              <w:rPr>
                <w:rFonts w:ascii="Times New Roman" w:eastAsia="標楷體" w:hAnsi="Times New Roman"/>
              </w:rPr>
              <w:t>(</w:t>
            </w:r>
            <w:r w:rsidRPr="005B2EB4">
              <w:rPr>
                <w:rFonts w:ascii="Times New Roman" w:eastAsia="標楷體" w:hAnsi="Times New Roman"/>
              </w:rPr>
              <w:t>含</w:t>
            </w:r>
            <w:r w:rsidRPr="005B2EB4">
              <w:rPr>
                <w:rFonts w:ascii="Times New Roman" w:eastAsia="標楷體" w:hAnsi="Times New Roman"/>
              </w:rPr>
              <w:t>)21</w:t>
            </w:r>
            <w:r w:rsidRPr="005B2EB4">
              <w:rPr>
                <w:rFonts w:ascii="Times New Roman" w:eastAsia="標楷體" w:hAnsi="Times New Roman"/>
              </w:rPr>
              <w:t>學分，包括必修核心課程</w:t>
            </w:r>
            <w:r w:rsidRPr="005B2EB4">
              <w:rPr>
                <w:rFonts w:ascii="Times New Roman" w:eastAsia="標楷體" w:hAnsi="Times New Roman"/>
              </w:rPr>
              <w:t>3</w:t>
            </w:r>
            <w:r w:rsidRPr="005B2EB4">
              <w:rPr>
                <w:rFonts w:ascii="Times New Roman" w:eastAsia="標楷體" w:hAnsi="Times New Roman"/>
              </w:rPr>
              <w:t>學分，進階課程至少</w:t>
            </w:r>
            <w:r w:rsidRPr="005B2EB4">
              <w:rPr>
                <w:rFonts w:ascii="Times New Roman" w:eastAsia="標楷體" w:hAnsi="Times New Roman"/>
              </w:rPr>
              <w:t>(</w:t>
            </w:r>
            <w:r w:rsidRPr="005B2EB4">
              <w:rPr>
                <w:rFonts w:ascii="Times New Roman" w:eastAsia="標楷體" w:hAnsi="Times New Roman"/>
              </w:rPr>
              <w:t>含</w:t>
            </w:r>
            <w:r w:rsidRPr="005B2EB4">
              <w:rPr>
                <w:rFonts w:ascii="Times New Roman" w:eastAsia="標楷體" w:hAnsi="Times New Roman"/>
              </w:rPr>
              <w:t>)18</w:t>
            </w:r>
            <w:r w:rsidRPr="005B2EB4">
              <w:rPr>
                <w:rFonts w:ascii="Times New Roman" w:eastAsia="標楷體" w:hAnsi="Times New Roman"/>
              </w:rPr>
              <w:t>學分，且需有至少</w:t>
            </w:r>
            <w:r w:rsidRPr="005B2EB4">
              <w:rPr>
                <w:rFonts w:ascii="Times New Roman" w:eastAsia="標楷體" w:hAnsi="Times New Roman"/>
              </w:rPr>
              <w:t>(</w:t>
            </w:r>
            <w:r w:rsidRPr="005B2EB4">
              <w:rPr>
                <w:rFonts w:ascii="Times New Roman" w:eastAsia="標楷體" w:hAnsi="Times New Roman"/>
              </w:rPr>
              <w:t>含</w:t>
            </w:r>
            <w:r w:rsidRPr="005B2EB4">
              <w:rPr>
                <w:rFonts w:ascii="Times New Roman" w:eastAsia="標楷體" w:hAnsi="Times New Roman"/>
              </w:rPr>
              <w:t>)</w:t>
            </w:r>
            <w:r w:rsidRPr="005B2EB4">
              <w:rPr>
                <w:rFonts w:ascii="Times New Roman" w:eastAsia="標楷體" w:hAnsi="Times New Roman"/>
              </w:rPr>
              <w:t>一次參賽證明之全院</w:t>
            </w:r>
            <w:r w:rsidRPr="005B2EB4">
              <w:rPr>
                <w:rFonts w:ascii="Times New Roman" w:eastAsia="標楷體" w:hAnsi="Times New Roman"/>
              </w:rPr>
              <w:t>/</w:t>
            </w:r>
            <w:r w:rsidRPr="005B2EB4">
              <w:rPr>
                <w:rFonts w:ascii="Times New Roman" w:eastAsia="標楷體" w:hAnsi="Times New Roman"/>
              </w:rPr>
              <w:t>全校</w:t>
            </w:r>
            <w:r w:rsidRPr="005B2EB4">
              <w:rPr>
                <w:rFonts w:ascii="Times New Roman" w:eastAsia="標楷體" w:hAnsi="Times New Roman"/>
              </w:rPr>
              <w:t>/</w:t>
            </w:r>
            <w:r w:rsidRPr="005B2EB4">
              <w:rPr>
                <w:rFonts w:ascii="Times New Roman" w:eastAsia="標楷體" w:hAnsi="Times New Roman"/>
              </w:rPr>
              <w:t>跨校</w:t>
            </w:r>
            <w:r w:rsidRPr="005B2EB4">
              <w:rPr>
                <w:rFonts w:ascii="Times New Roman" w:eastAsia="標楷體" w:hAnsi="Times New Roman"/>
              </w:rPr>
              <w:t>/</w:t>
            </w:r>
            <w:r w:rsidRPr="005B2EB4">
              <w:rPr>
                <w:rFonts w:ascii="Times New Roman" w:eastAsia="標楷體" w:hAnsi="Times New Roman"/>
              </w:rPr>
              <w:t>全國</w:t>
            </w:r>
            <w:r w:rsidRPr="005B2EB4">
              <w:rPr>
                <w:rFonts w:ascii="Times New Roman" w:eastAsia="標楷體" w:hAnsi="Times New Roman"/>
              </w:rPr>
              <w:t>/</w:t>
            </w:r>
            <w:r w:rsidRPr="005B2EB4">
              <w:rPr>
                <w:rFonts w:ascii="Times New Roman" w:eastAsia="標楷體" w:hAnsi="Times New Roman"/>
              </w:rPr>
              <w:t>國際競賽。</w:t>
            </w:r>
          </w:p>
          <w:p w14:paraId="60F4EEDD" w14:textId="77777777" w:rsidR="005B2EB4" w:rsidRPr="005B2EB4" w:rsidRDefault="005B2EB4" w:rsidP="0015521C">
            <w:pPr>
              <w:pStyle w:val="a9"/>
              <w:numPr>
                <w:ilvl w:val="0"/>
                <w:numId w:val="4"/>
              </w:numPr>
              <w:suppressAutoHyphens w:val="0"/>
              <w:autoSpaceDN/>
              <w:adjustRightInd w:val="0"/>
              <w:snapToGrid w:val="0"/>
              <w:ind w:left="181" w:hanging="181"/>
              <w:jc w:val="both"/>
              <w:textAlignment w:val="auto"/>
              <w:rPr>
                <w:rFonts w:ascii="Times New Roman" w:eastAsia="標楷體" w:hAnsi="Times New Roman"/>
              </w:rPr>
            </w:pPr>
            <w:r w:rsidRPr="005B2EB4">
              <w:rPr>
                <w:rFonts w:ascii="Times New Roman" w:eastAsia="標楷體" w:hAnsi="Times New Roman"/>
              </w:rPr>
              <w:t>其中</w:t>
            </w:r>
            <w:r w:rsidRPr="005B2EB4">
              <w:rPr>
                <w:rFonts w:ascii="Times New Roman" w:eastAsia="標楷體" w:hAnsi="Times New Roman"/>
              </w:rPr>
              <w:t>:</w:t>
            </w:r>
            <w:r w:rsidRPr="005B2EB4">
              <w:rPr>
                <w:rFonts w:ascii="Times New Roman" w:eastAsia="標楷體" w:hAnsi="Times New Roman"/>
              </w:rPr>
              <w:t>進階</w:t>
            </w:r>
            <w:r w:rsidRPr="005B2EB4">
              <w:rPr>
                <w:rFonts w:ascii="Times New Roman" w:eastAsia="標楷體" w:hAnsi="Times New Roman"/>
                <w:szCs w:val="28"/>
              </w:rPr>
              <w:t>課程有四大領域，分別為</w:t>
            </w:r>
            <w:r w:rsidRPr="005B2EB4">
              <w:rPr>
                <w:rFonts w:ascii="Times New Roman" w:eastAsia="標楷體" w:hAnsi="Times New Roman"/>
                <w:szCs w:val="28"/>
              </w:rPr>
              <w:t xml:space="preserve"> a.</w:t>
            </w:r>
            <w:r w:rsidRPr="005B2EB4">
              <w:rPr>
                <w:rFonts w:ascii="Times New Roman" w:eastAsia="標楷體" w:hAnsi="Times New Roman"/>
                <w:szCs w:val="28"/>
              </w:rPr>
              <w:t>物理類、</w:t>
            </w:r>
            <w:r w:rsidRPr="005B2EB4">
              <w:rPr>
                <w:rFonts w:ascii="Times New Roman" w:eastAsia="標楷體" w:hAnsi="Times New Roman"/>
                <w:szCs w:val="28"/>
              </w:rPr>
              <w:t xml:space="preserve"> b.</w:t>
            </w:r>
            <w:r w:rsidRPr="005B2EB4">
              <w:rPr>
                <w:rFonts w:ascii="Times New Roman" w:eastAsia="標楷體" w:hAnsi="Times New Roman"/>
                <w:szCs w:val="28"/>
              </w:rPr>
              <w:t>計算機應用類、</w:t>
            </w:r>
            <w:r w:rsidRPr="005B2EB4">
              <w:rPr>
                <w:rFonts w:ascii="Times New Roman" w:eastAsia="標楷體" w:hAnsi="Times New Roman"/>
                <w:szCs w:val="28"/>
              </w:rPr>
              <w:t>c.</w:t>
            </w:r>
            <w:r w:rsidRPr="005B2EB4">
              <w:rPr>
                <w:rFonts w:ascii="Times New Roman" w:eastAsia="標楷體" w:hAnsi="Times New Roman"/>
                <w:szCs w:val="28"/>
              </w:rPr>
              <w:t>電子電路類、</w:t>
            </w:r>
            <w:r w:rsidRPr="005B2EB4">
              <w:rPr>
                <w:rFonts w:ascii="Times New Roman" w:eastAsia="標楷體" w:hAnsi="Times New Roman"/>
                <w:szCs w:val="28"/>
              </w:rPr>
              <w:t>d.</w:t>
            </w:r>
            <w:r w:rsidRPr="005B2EB4">
              <w:rPr>
                <w:rFonts w:ascii="Times New Roman" w:eastAsia="標楷體" w:hAnsi="Times New Roman"/>
                <w:szCs w:val="28"/>
              </w:rPr>
              <w:t>能源應用類。修習學生必須至少擇兩領域</w:t>
            </w:r>
            <w:r w:rsidRPr="005B2EB4">
              <w:rPr>
                <w:rFonts w:ascii="Times New Roman" w:eastAsia="標楷體" w:hAnsi="Times New Roman"/>
                <w:szCs w:val="28"/>
              </w:rPr>
              <w:t>(</w:t>
            </w:r>
            <w:r w:rsidRPr="005B2EB4">
              <w:rPr>
                <w:rFonts w:ascii="Times New Roman" w:eastAsia="標楷體" w:hAnsi="Times New Roman"/>
                <w:szCs w:val="28"/>
              </w:rPr>
              <w:t>含</w:t>
            </w:r>
            <w:r w:rsidRPr="005B2EB4">
              <w:rPr>
                <w:rFonts w:ascii="Times New Roman" w:eastAsia="標楷體" w:hAnsi="Times New Roman"/>
                <w:szCs w:val="28"/>
              </w:rPr>
              <w:t>)</w:t>
            </w:r>
            <w:r w:rsidRPr="005B2EB4">
              <w:rPr>
                <w:rFonts w:ascii="Times New Roman" w:eastAsia="標楷體" w:hAnsi="Times New Roman"/>
                <w:szCs w:val="28"/>
              </w:rPr>
              <w:t>，五門課程，並通過及格分數。且五門課程不得只於單一系所修習，至少需跨兩系所</w:t>
            </w:r>
            <w:r w:rsidRPr="005B2EB4">
              <w:rPr>
                <w:rFonts w:ascii="Times New Roman" w:eastAsia="標楷體" w:hAnsi="Times New Roman"/>
                <w:szCs w:val="28"/>
              </w:rPr>
              <w:t>(</w:t>
            </w:r>
            <w:r w:rsidRPr="005B2EB4">
              <w:rPr>
                <w:rFonts w:ascii="Times New Roman" w:eastAsia="標楷體" w:hAnsi="Times New Roman"/>
                <w:szCs w:val="28"/>
              </w:rPr>
              <w:t>含</w:t>
            </w:r>
            <w:r w:rsidRPr="005B2EB4">
              <w:rPr>
                <w:rFonts w:ascii="Times New Roman" w:eastAsia="標楷體" w:hAnsi="Times New Roman"/>
                <w:szCs w:val="28"/>
              </w:rPr>
              <w:t>)</w:t>
            </w:r>
            <w:r w:rsidRPr="005B2EB4">
              <w:rPr>
                <w:rFonts w:ascii="Times New Roman" w:eastAsia="標楷體" w:hAnsi="Times New Roman"/>
                <w:szCs w:val="28"/>
              </w:rPr>
              <w:t>以上。</w:t>
            </w:r>
          </w:p>
          <w:p w14:paraId="2F7C7FA9" w14:textId="2AA4C521" w:rsidR="005B2EB4" w:rsidRPr="005B2EB4" w:rsidRDefault="005B2EB4" w:rsidP="0015521C">
            <w:pPr>
              <w:pStyle w:val="a9"/>
              <w:numPr>
                <w:ilvl w:val="0"/>
                <w:numId w:val="4"/>
              </w:numPr>
              <w:suppressAutoHyphens w:val="0"/>
              <w:autoSpaceDN/>
              <w:ind w:left="181" w:hanging="181"/>
              <w:jc w:val="both"/>
              <w:textAlignment w:val="auto"/>
              <w:rPr>
                <w:rFonts w:ascii="Times New Roman" w:hAnsi="Times New Roman"/>
              </w:rPr>
            </w:pPr>
            <w:r w:rsidRPr="005B2EB4">
              <w:rPr>
                <w:rFonts w:ascii="Times New Roman" w:eastAsia="標楷體" w:hAnsi="Times New Roman"/>
              </w:rPr>
              <w:t>選修課程涵蓋本院科系有</w:t>
            </w:r>
            <w:r w:rsidRPr="005B2EB4">
              <w:rPr>
                <w:rFonts w:ascii="Times New Roman" w:eastAsia="標楷體" w:hAnsi="Times New Roman"/>
              </w:rPr>
              <w:t xml:space="preserve">: </w:t>
            </w:r>
            <w:r w:rsidRPr="005B2EB4">
              <w:rPr>
                <w:rFonts w:ascii="Times New Roman" w:eastAsia="標楷體" w:hAnsi="Times New Roman"/>
              </w:rPr>
              <w:t>應用數學系、電子物理學系、應用化學系、生物機電工程學系、土木與水資源工程學系、資訊工程學系、電機工程學系、機械與能源工程學系</w:t>
            </w:r>
            <w:r w:rsidR="0015521C">
              <w:rPr>
                <w:rFonts w:ascii="Times New Roman" w:eastAsia="標楷體" w:hAnsi="Times New Roman" w:hint="eastAsia"/>
              </w:rPr>
              <w:t>。</w:t>
            </w:r>
          </w:p>
        </w:tc>
      </w:tr>
    </w:tbl>
    <w:p w14:paraId="0A2E82A4" w14:textId="0F1D60B4" w:rsidR="00544BE9" w:rsidRPr="005B2EB4" w:rsidRDefault="00544BE9" w:rsidP="005B2EB4">
      <w:pPr>
        <w:spacing w:afterLines="20" w:after="72" w:line="420" w:lineRule="exact"/>
        <w:rPr>
          <w:rFonts w:ascii="標楷體" w:eastAsia="標楷體" w:hAnsi="標楷體" w:hint="eastAsia"/>
          <w:sz w:val="26"/>
          <w:szCs w:val="26"/>
        </w:rPr>
      </w:pPr>
    </w:p>
    <w:sectPr w:rsidR="00544BE9" w:rsidRPr="005B2EB4"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7FAE" w14:textId="77777777" w:rsidR="00C06EB1" w:rsidRDefault="00C06EB1" w:rsidP="00317C95">
      <w:r>
        <w:separator/>
      </w:r>
    </w:p>
  </w:endnote>
  <w:endnote w:type="continuationSeparator" w:id="0">
    <w:p w14:paraId="61FFB792" w14:textId="77777777" w:rsidR="00C06EB1" w:rsidRDefault="00C06EB1" w:rsidP="0031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岏...">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藫.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FBABF" w14:textId="77777777" w:rsidR="00C06EB1" w:rsidRDefault="00C06EB1" w:rsidP="00317C95">
      <w:r>
        <w:separator/>
      </w:r>
    </w:p>
  </w:footnote>
  <w:footnote w:type="continuationSeparator" w:id="0">
    <w:p w14:paraId="3DAE0454" w14:textId="77777777" w:rsidR="00C06EB1" w:rsidRDefault="00C06EB1" w:rsidP="00317C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30BCC"/>
    <w:multiLevelType w:val="hybridMultilevel"/>
    <w:tmpl w:val="99908E7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0C25F5"/>
    <w:multiLevelType w:val="hybridMultilevel"/>
    <w:tmpl w:val="3B86F8C8"/>
    <w:lvl w:ilvl="0" w:tplc="2C7AAC7A">
      <w:start w:val="1"/>
      <w:numFmt w:val="decimal"/>
      <w:suff w:val="nothing"/>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E83B55"/>
    <w:multiLevelType w:val="multilevel"/>
    <w:tmpl w:val="F42A940C"/>
    <w:lvl w:ilvl="0">
      <w:start w:val="1"/>
      <w:numFmt w:val="low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9E87E45"/>
    <w:multiLevelType w:val="hybridMultilevel"/>
    <w:tmpl w:val="D0840C1C"/>
    <w:lvl w:ilvl="0" w:tplc="031CBC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15"/>
    <w:rsid w:val="00026222"/>
    <w:rsid w:val="000648D1"/>
    <w:rsid w:val="000B5005"/>
    <w:rsid w:val="00112DA1"/>
    <w:rsid w:val="0015521C"/>
    <w:rsid w:val="00171382"/>
    <w:rsid w:val="001C05EC"/>
    <w:rsid w:val="002B79C4"/>
    <w:rsid w:val="003071BE"/>
    <w:rsid w:val="00317C95"/>
    <w:rsid w:val="00352A8E"/>
    <w:rsid w:val="00354D0C"/>
    <w:rsid w:val="0039784C"/>
    <w:rsid w:val="003E313D"/>
    <w:rsid w:val="00464059"/>
    <w:rsid w:val="00470A41"/>
    <w:rsid w:val="00475204"/>
    <w:rsid w:val="00544BE9"/>
    <w:rsid w:val="005B2EB4"/>
    <w:rsid w:val="005D57C2"/>
    <w:rsid w:val="005E458F"/>
    <w:rsid w:val="006226C9"/>
    <w:rsid w:val="00624983"/>
    <w:rsid w:val="00642230"/>
    <w:rsid w:val="0064408F"/>
    <w:rsid w:val="00672921"/>
    <w:rsid w:val="00685ED4"/>
    <w:rsid w:val="0076424E"/>
    <w:rsid w:val="007D5ED9"/>
    <w:rsid w:val="008041DF"/>
    <w:rsid w:val="00842239"/>
    <w:rsid w:val="00850A66"/>
    <w:rsid w:val="00872E0A"/>
    <w:rsid w:val="008C3C98"/>
    <w:rsid w:val="008C7162"/>
    <w:rsid w:val="00907C0A"/>
    <w:rsid w:val="00910FF6"/>
    <w:rsid w:val="00914CB9"/>
    <w:rsid w:val="00915381"/>
    <w:rsid w:val="0091569A"/>
    <w:rsid w:val="009560DB"/>
    <w:rsid w:val="00960430"/>
    <w:rsid w:val="00A34ABA"/>
    <w:rsid w:val="00A47B74"/>
    <w:rsid w:val="00A87A15"/>
    <w:rsid w:val="00AB66D9"/>
    <w:rsid w:val="00B00D44"/>
    <w:rsid w:val="00B82F2F"/>
    <w:rsid w:val="00BC563E"/>
    <w:rsid w:val="00C06EB1"/>
    <w:rsid w:val="00C45B36"/>
    <w:rsid w:val="00D247AF"/>
    <w:rsid w:val="00D830E1"/>
    <w:rsid w:val="00DA1DDA"/>
    <w:rsid w:val="00E43FF8"/>
    <w:rsid w:val="00E96D0F"/>
    <w:rsid w:val="00F0680B"/>
    <w:rsid w:val="00F359AF"/>
    <w:rsid w:val="00F4230C"/>
    <w:rsid w:val="00F46145"/>
    <w:rsid w:val="00FA0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E5CA"/>
  <w15:chartTrackingRefBased/>
  <w15:docId w15:val="{34B00CD0-170A-422A-90B2-8D1E18E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A1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header"/>
    <w:basedOn w:val="a"/>
    <w:link w:val="a5"/>
    <w:uiPriority w:val="99"/>
    <w:unhideWhenUsed/>
    <w:rsid w:val="00317C95"/>
    <w:pPr>
      <w:tabs>
        <w:tab w:val="center" w:pos="4153"/>
        <w:tab w:val="right" w:pos="8306"/>
      </w:tabs>
      <w:snapToGrid w:val="0"/>
    </w:pPr>
    <w:rPr>
      <w:sz w:val="20"/>
      <w:szCs w:val="20"/>
    </w:rPr>
  </w:style>
  <w:style w:type="character" w:customStyle="1" w:styleId="a5">
    <w:name w:val="頁首 字元"/>
    <w:basedOn w:val="a0"/>
    <w:link w:val="a4"/>
    <w:uiPriority w:val="99"/>
    <w:rsid w:val="00317C95"/>
    <w:rPr>
      <w:rFonts w:ascii="Times New Roman" w:eastAsia="新細明體" w:hAnsi="Times New Roman" w:cs="Times New Roman"/>
      <w:sz w:val="20"/>
      <w:szCs w:val="20"/>
    </w:rPr>
  </w:style>
  <w:style w:type="paragraph" w:styleId="a6">
    <w:name w:val="footer"/>
    <w:basedOn w:val="a"/>
    <w:link w:val="a7"/>
    <w:uiPriority w:val="99"/>
    <w:unhideWhenUsed/>
    <w:rsid w:val="00317C95"/>
    <w:pPr>
      <w:tabs>
        <w:tab w:val="center" w:pos="4153"/>
        <w:tab w:val="right" w:pos="8306"/>
      </w:tabs>
      <w:snapToGrid w:val="0"/>
    </w:pPr>
    <w:rPr>
      <w:sz w:val="20"/>
      <w:szCs w:val="20"/>
    </w:rPr>
  </w:style>
  <w:style w:type="character" w:customStyle="1" w:styleId="a7">
    <w:name w:val="頁尾 字元"/>
    <w:basedOn w:val="a0"/>
    <w:link w:val="a6"/>
    <w:uiPriority w:val="99"/>
    <w:rsid w:val="00317C95"/>
    <w:rPr>
      <w:rFonts w:ascii="Times New Roman" w:eastAsia="新細明體" w:hAnsi="Times New Roman" w:cs="Times New Roman"/>
      <w:sz w:val="20"/>
      <w:szCs w:val="20"/>
    </w:rPr>
  </w:style>
  <w:style w:type="character" w:styleId="a8">
    <w:name w:val="Hyperlink"/>
    <w:basedOn w:val="a0"/>
    <w:uiPriority w:val="99"/>
    <w:semiHidden/>
    <w:unhideWhenUsed/>
    <w:rsid w:val="000648D1"/>
    <w:rPr>
      <w:color w:val="0000FF"/>
      <w:u w:val="single"/>
    </w:rPr>
  </w:style>
  <w:style w:type="paragraph" w:customStyle="1" w:styleId="Textbody">
    <w:name w:val="Text body"/>
    <w:rsid w:val="000648D1"/>
    <w:pPr>
      <w:widowControl w:val="0"/>
      <w:suppressAutoHyphens/>
      <w:autoSpaceDN w:val="0"/>
      <w:textAlignment w:val="baseline"/>
    </w:pPr>
    <w:rPr>
      <w:rFonts w:ascii="Calibri" w:eastAsia="新細明體" w:hAnsi="Calibri" w:cs="Times New Roman"/>
      <w:kern w:val="3"/>
    </w:rPr>
  </w:style>
  <w:style w:type="paragraph" w:styleId="a9">
    <w:name w:val="List Paragraph"/>
    <w:basedOn w:val="Textbody"/>
    <w:uiPriority w:val="34"/>
    <w:qFormat/>
    <w:rsid w:val="000648D1"/>
    <w:pPr>
      <w:ind w:left="480"/>
    </w:pPr>
  </w:style>
  <w:style w:type="paragraph" w:customStyle="1" w:styleId="Default">
    <w:name w:val="Default"/>
    <w:rsid w:val="000648D1"/>
    <w:pPr>
      <w:widowControl w:val="0"/>
      <w:suppressAutoHyphens/>
      <w:autoSpaceDE w:val="0"/>
      <w:autoSpaceDN w:val="0"/>
      <w:textAlignment w:val="baseline"/>
    </w:pPr>
    <w:rPr>
      <w:rFonts w:ascii="標楷體(岏..." w:eastAsia="標楷體(岏..." w:hAnsi="標楷體(岏..." w:cs="標楷體(岏..."/>
      <w:color w:val="000000"/>
      <w:kern w:val="0"/>
      <w:szCs w:val="24"/>
    </w:rPr>
  </w:style>
  <w:style w:type="table" w:styleId="aa">
    <w:name w:val="Table Grid"/>
    <w:basedOn w:val="a1"/>
    <w:uiPriority w:val="39"/>
    <w:rsid w:val="005B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2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2016-09-21T06:09:00Z</dcterms:created>
  <dcterms:modified xsi:type="dcterms:W3CDTF">2021-09-17T09:11:00Z</dcterms:modified>
</cp:coreProperties>
</file>