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AD1B3" w14:textId="77777777" w:rsidR="00C45D95" w:rsidRPr="00784815" w:rsidRDefault="00C45D95" w:rsidP="00C45D95">
      <w:pPr>
        <w:pStyle w:val="2"/>
        <w:spacing w:line="240" w:lineRule="auto"/>
        <w:jc w:val="center"/>
        <w:rPr>
          <w:rFonts w:eastAsia="標楷體"/>
          <w:b w:val="0"/>
          <w:color w:val="000000" w:themeColor="text1"/>
          <w:sz w:val="32"/>
          <w:szCs w:val="32"/>
        </w:rPr>
      </w:pPr>
      <w:hyperlink w:anchor="永續水環境學程" w:history="1">
        <w:bookmarkStart w:id="0" w:name="_Toc75435660"/>
        <w:r w:rsidRPr="00784815">
          <w:rPr>
            <w:rStyle w:val="a9"/>
            <w:rFonts w:eastAsia="標楷體" w:hint="eastAsia"/>
            <w:color w:val="000000" w:themeColor="text1"/>
            <w:sz w:val="32"/>
            <w:szCs w:val="32"/>
          </w:rPr>
          <w:t>永續水環境學程</w:t>
        </w:r>
        <w:bookmarkEnd w:id="0"/>
      </w:hyperlink>
    </w:p>
    <w:p w14:paraId="51FB83FD" w14:textId="77777777" w:rsidR="00C45D95" w:rsidRPr="00C45D95" w:rsidRDefault="00C45D95" w:rsidP="00C45D95">
      <w:pPr>
        <w:shd w:val="clear" w:color="auto" w:fill="C0C0C0"/>
        <w:snapToGrid w:val="0"/>
        <w:rPr>
          <w:rFonts w:ascii="Times New Roman" w:eastAsia="標楷體" w:hAnsi="Times New Roman" w:cs="Times New Roman"/>
          <w:b/>
          <w:color w:val="000000" w:themeColor="text1"/>
          <w:sz w:val="26"/>
          <w:szCs w:val="26"/>
        </w:rPr>
      </w:pPr>
      <w:r w:rsidRPr="00C45D95">
        <w:rPr>
          <w:rFonts w:ascii="Times New Roman" w:eastAsia="標楷體" w:hAnsi="Times New Roman" w:cs="Times New Roman"/>
          <w:b/>
          <w:color w:val="000000" w:themeColor="text1"/>
          <w:sz w:val="26"/>
          <w:szCs w:val="26"/>
        </w:rPr>
        <w:t>學程開設單位</w:t>
      </w:r>
    </w:p>
    <w:p w14:paraId="39035116" w14:textId="77777777" w:rsidR="00C45D95" w:rsidRPr="00C45D95" w:rsidRDefault="00C45D95" w:rsidP="00C45D95">
      <w:pPr>
        <w:autoSpaceDE w:val="0"/>
        <w:autoSpaceDN w:val="0"/>
        <w:spacing w:beforeLines="20" w:before="72" w:line="400" w:lineRule="exact"/>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主辦單位：土木與水資源工程學系</w:t>
      </w:r>
    </w:p>
    <w:p w14:paraId="4F4A7A1B" w14:textId="77777777" w:rsidR="00C45D95" w:rsidRPr="00C45D95" w:rsidRDefault="00C45D95" w:rsidP="00C45D95">
      <w:pPr>
        <w:autoSpaceDE w:val="0"/>
        <w:autoSpaceDN w:val="0"/>
        <w:spacing w:afterLines="20" w:after="72" w:line="400" w:lineRule="exact"/>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協辦單位：生物資源學系、森林暨自然資源學系及應用歷史學系</w:t>
      </w:r>
    </w:p>
    <w:p w14:paraId="773B31BA" w14:textId="77777777" w:rsidR="00C45D95" w:rsidRPr="00C45D95" w:rsidRDefault="00C45D95" w:rsidP="00C45D95">
      <w:pPr>
        <w:shd w:val="clear" w:color="auto" w:fill="C0C0C0"/>
        <w:snapToGrid w:val="0"/>
        <w:rPr>
          <w:rFonts w:ascii="Times New Roman" w:eastAsia="標楷體" w:hAnsi="Times New Roman" w:cs="Times New Roman"/>
          <w:b/>
          <w:color w:val="000000" w:themeColor="text1"/>
          <w:sz w:val="26"/>
          <w:szCs w:val="26"/>
        </w:rPr>
      </w:pPr>
      <w:r w:rsidRPr="00C45D95">
        <w:rPr>
          <w:rFonts w:ascii="Times New Roman" w:eastAsia="標楷體" w:hAnsi="Times New Roman" w:cs="Times New Roman"/>
          <w:b/>
          <w:color w:val="000000" w:themeColor="text1"/>
          <w:sz w:val="26"/>
          <w:szCs w:val="26"/>
        </w:rPr>
        <w:t>設置宗旨</w:t>
      </w:r>
    </w:p>
    <w:p w14:paraId="34EF9732" w14:textId="77777777" w:rsidR="00C45D95" w:rsidRPr="00C45D95" w:rsidRDefault="00C45D95" w:rsidP="00C45D95">
      <w:pPr>
        <w:spacing w:beforeLines="20" w:before="72" w:afterLines="20" w:after="72" w:line="400" w:lineRule="exact"/>
        <w:ind w:firstLine="482"/>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本校自</w:t>
      </w:r>
      <w:r w:rsidRPr="00C45D95">
        <w:rPr>
          <w:rFonts w:ascii="Times New Roman" w:eastAsia="標楷體" w:hAnsi="Times New Roman" w:cs="Times New Roman"/>
          <w:color w:val="000000" w:themeColor="text1"/>
        </w:rPr>
        <w:t>106</w:t>
      </w:r>
      <w:r w:rsidRPr="00C45D95">
        <w:rPr>
          <w:rFonts w:ascii="Times New Roman" w:eastAsia="標楷體" w:hAnsi="Times New Roman" w:cs="Times New Roman"/>
          <w:color w:val="000000" w:themeColor="text1"/>
        </w:rPr>
        <w:t>年起執行教育部補助「教學創新試辦計劃」。依據政府近日提出「前瞻基礎建設計畫」，目標在於著手打造未來</w:t>
      </w:r>
      <w:r w:rsidRPr="00C45D95">
        <w:rPr>
          <w:rFonts w:ascii="Times New Roman" w:eastAsia="標楷體" w:hAnsi="Times New Roman" w:cs="Times New Roman"/>
          <w:color w:val="000000" w:themeColor="text1"/>
        </w:rPr>
        <w:t>30</w:t>
      </w:r>
      <w:r w:rsidRPr="00C45D95">
        <w:rPr>
          <w:rFonts w:ascii="Times New Roman" w:eastAsia="標楷體" w:hAnsi="Times New Roman" w:cs="Times New Roman"/>
          <w:color w:val="000000" w:themeColor="text1"/>
        </w:rPr>
        <w:t>年國家發展需要的五大基礎建設，而水環境建設是五大基礎建設其中之一。因此以全球都在重視的水環境發展為議題，培養學生具備獨立思考的關鍵能力，並藉由跨領域學習，經由實做參與、業界參訪及政府相關管理單位的經驗交流，帶動同學的求知慾，以培育跨領域的永續水環境人才，特別設置永續水環境學程，於修滿學分後發給永續水環境學程修習證明，以供未來求學進修與求職之所需。</w:t>
      </w:r>
    </w:p>
    <w:p w14:paraId="66881EEC" w14:textId="77777777" w:rsidR="00C45D95" w:rsidRPr="00C45D95" w:rsidRDefault="00C45D95" w:rsidP="00C45D95">
      <w:pPr>
        <w:shd w:val="clear" w:color="auto" w:fill="C0C0C0"/>
        <w:snapToGrid w:val="0"/>
        <w:rPr>
          <w:rFonts w:ascii="Times New Roman" w:eastAsia="標楷體" w:hAnsi="Times New Roman" w:cs="Times New Roman"/>
          <w:b/>
          <w:color w:val="000000" w:themeColor="text1"/>
          <w:sz w:val="26"/>
          <w:szCs w:val="26"/>
        </w:rPr>
      </w:pPr>
      <w:r w:rsidRPr="00C45D95">
        <w:rPr>
          <w:rFonts w:ascii="Times New Roman" w:eastAsia="標楷體" w:hAnsi="Times New Roman" w:cs="Times New Roman"/>
          <w:b/>
          <w:color w:val="000000" w:themeColor="text1"/>
          <w:sz w:val="26"/>
          <w:szCs w:val="26"/>
        </w:rPr>
        <w:t>修業規定</w:t>
      </w:r>
    </w:p>
    <w:p w14:paraId="0F1721B3" w14:textId="77777777" w:rsidR="00C45D95" w:rsidRPr="00C45D95" w:rsidRDefault="00C45D95" w:rsidP="00C45D95">
      <w:pPr>
        <w:spacing w:beforeLines="20" w:before="72" w:line="400" w:lineRule="exact"/>
        <w:ind w:left="192" w:hangingChars="80" w:hanging="192"/>
        <w:jc w:val="both"/>
        <w:rPr>
          <w:rFonts w:ascii="Times New Roman" w:eastAsia="標楷體" w:hAnsi="Times New Roman" w:cs="Times New Roman"/>
        </w:rPr>
      </w:pPr>
      <w:r w:rsidRPr="00C45D95">
        <w:rPr>
          <w:rFonts w:ascii="Times New Roman" w:eastAsia="標楷體" w:hAnsi="Times New Roman" w:cs="Times New Roman"/>
        </w:rPr>
        <w:t>1.</w:t>
      </w:r>
      <w:r w:rsidRPr="00C45D95">
        <w:rPr>
          <w:rFonts w:ascii="Times New Roman" w:eastAsia="標楷體" w:hAnsi="Times New Roman" w:cs="Times New Roman"/>
        </w:rPr>
        <w:t>本校各學系</w:t>
      </w:r>
      <w:r w:rsidRPr="00C45D95">
        <w:rPr>
          <w:rFonts w:ascii="Times New Roman" w:eastAsia="標楷體" w:hAnsi="Times New Roman" w:cs="Times New Roman"/>
        </w:rPr>
        <w:t>(</w:t>
      </w:r>
      <w:r w:rsidRPr="00C45D95">
        <w:rPr>
          <w:rFonts w:ascii="Times New Roman" w:eastAsia="標楷體" w:hAnsi="Times New Roman" w:cs="Times New Roman"/>
        </w:rPr>
        <w:t>所</w:t>
      </w:r>
      <w:r w:rsidRPr="00C45D95">
        <w:rPr>
          <w:rFonts w:ascii="Times New Roman" w:eastAsia="標楷體" w:hAnsi="Times New Roman" w:cs="Times New Roman"/>
        </w:rPr>
        <w:t>)</w:t>
      </w:r>
      <w:r w:rsidRPr="00C45D95">
        <w:rPr>
          <w:rFonts w:ascii="Times New Roman" w:eastAsia="標楷體" w:hAnsi="Times New Roman" w:cs="Times New Roman"/>
        </w:rPr>
        <w:t>學士班，於在校期間，得申請修習本學程，每學年名額以</w:t>
      </w:r>
      <w:r w:rsidRPr="00C45D95">
        <w:rPr>
          <w:rFonts w:ascii="Times New Roman" w:eastAsia="標楷體" w:hAnsi="Times New Roman" w:cs="Times New Roman"/>
        </w:rPr>
        <w:t>40</w:t>
      </w:r>
      <w:r w:rsidRPr="00C45D95">
        <w:rPr>
          <w:rFonts w:ascii="Times New Roman" w:eastAsia="標楷體" w:hAnsi="Times New Roman" w:cs="Times New Roman"/>
        </w:rPr>
        <w:t>名為原則。</w:t>
      </w:r>
    </w:p>
    <w:p w14:paraId="05747AF7" w14:textId="77777777" w:rsidR="00C45D95" w:rsidRPr="00C45D95" w:rsidRDefault="00C45D95" w:rsidP="00C45D95">
      <w:pPr>
        <w:spacing w:line="400" w:lineRule="exact"/>
        <w:ind w:left="192" w:hangingChars="80" w:hanging="192"/>
        <w:jc w:val="both"/>
        <w:rPr>
          <w:rFonts w:ascii="Times New Roman" w:eastAsia="標楷體" w:hAnsi="Times New Roman" w:cs="Times New Roman"/>
        </w:rPr>
      </w:pPr>
      <w:r w:rsidRPr="00C45D95">
        <w:rPr>
          <w:rFonts w:ascii="Times New Roman" w:eastAsia="標楷體" w:hAnsi="Times New Roman" w:cs="Times New Roman"/>
        </w:rPr>
        <w:t>2.</w:t>
      </w:r>
      <w:r w:rsidRPr="00C45D95">
        <w:rPr>
          <w:rFonts w:ascii="Times New Roman" w:eastAsia="標楷體" w:hAnsi="Times New Roman" w:cs="Times New Roman"/>
          <w:kern w:val="0"/>
        </w:rPr>
        <w:t>修習本學程學生，應修課程至少有</w:t>
      </w:r>
      <w:r w:rsidRPr="00C45D95">
        <w:rPr>
          <w:rFonts w:ascii="Times New Roman" w:eastAsia="標楷體" w:hAnsi="Times New Roman" w:cs="Times New Roman"/>
          <w:kern w:val="0"/>
        </w:rPr>
        <w:t>9</w:t>
      </w:r>
      <w:r w:rsidRPr="00C45D95">
        <w:rPr>
          <w:rFonts w:ascii="Times New Roman" w:eastAsia="標楷體" w:hAnsi="Times New Roman" w:cs="Times New Roman"/>
          <w:kern w:val="0"/>
        </w:rPr>
        <w:t>學分不屬於學生主修、雙主修、輔系之必修科目。</w:t>
      </w:r>
    </w:p>
    <w:p w14:paraId="609E0C47" w14:textId="77777777" w:rsidR="00C45D95" w:rsidRPr="00C45D95" w:rsidRDefault="00C45D95" w:rsidP="00C45D95">
      <w:pPr>
        <w:spacing w:line="400" w:lineRule="exact"/>
        <w:ind w:left="192" w:hangingChars="80" w:hanging="192"/>
        <w:jc w:val="both"/>
        <w:rPr>
          <w:rFonts w:ascii="Times New Roman" w:eastAsia="標楷體" w:hAnsi="Times New Roman" w:cs="Times New Roman"/>
        </w:rPr>
      </w:pPr>
      <w:r w:rsidRPr="00C45D95">
        <w:rPr>
          <w:rFonts w:ascii="Times New Roman" w:eastAsia="標楷體" w:hAnsi="Times New Roman" w:cs="Times New Roman"/>
        </w:rPr>
        <w:t>3.</w:t>
      </w:r>
      <w:r w:rsidRPr="00C45D95">
        <w:rPr>
          <w:rFonts w:ascii="Times New Roman" w:eastAsia="標楷體" w:hAnsi="Times New Roman" w:cs="Times New Roman"/>
        </w:rPr>
        <w:t>學生修習本學程之科目及學分數是否計入主修系所畢業應修學分數內，由其主修系所認定之。</w:t>
      </w:r>
    </w:p>
    <w:p w14:paraId="2A49E2A0" w14:textId="77777777" w:rsidR="00C45D95" w:rsidRPr="00C45D95" w:rsidRDefault="00C45D95" w:rsidP="00C45D95">
      <w:pPr>
        <w:spacing w:afterLines="20" w:after="72" w:line="400" w:lineRule="exact"/>
        <w:ind w:left="192" w:hangingChars="80" w:hanging="192"/>
        <w:jc w:val="both"/>
        <w:rPr>
          <w:rFonts w:ascii="Times New Roman" w:eastAsia="標楷體" w:hAnsi="Times New Roman" w:cs="Times New Roman"/>
          <w:kern w:val="0"/>
        </w:rPr>
      </w:pPr>
      <w:r w:rsidRPr="00C45D95">
        <w:rPr>
          <w:rFonts w:ascii="Times New Roman" w:eastAsia="標楷體" w:hAnsi="Times New Roman" w:cs="Times New Roman"/>
        </w:rPr>
        <w:t>4.</w:t>
      </w:r>
      <w:r w:rsidRPr="00C45D95">
        <w:rPr>
          <w:rFonts w:ascii="Times New Roman" w:eastAsia="標楷體" w:hAnsi="Times New Roman" w:cs="Times New Roman"/>
        </w:rPr>
        <w:t>修滿本學程規定學分數且成績及格之學生</w:t>
      </w:r>
      <w:bookmarkStart w:id="1" w:name="_GoBack"/>
      <w:bookmarkEnd w:id="1"/>
      <w:r w:rsidRPr="00C45D95">
        <w:rPr>
          <w:rFonts w:ascii="Times New Roman" w:eastAsia="標楷體" w:hAnsi="Times New Roman" w:cs="Times New Roman"/>
        </w:rPr>
        <w:t>，應主動於畢業前一個月繳交歷年成績單，向本學程委員會提出審核認定，經本學程委員會審核通過後，得向學校領取「學程證明書」。</w:t>
      </w:r>
    </w:p>
    <w:p w14:paraId="6F87DE00" w14:textId="77777777" w:rsidR="00C45D95" w:rsidRPr="00CD642F" w:rsidRDefault="00C45D95" w:rsidP="00C45D95">
      <w:pPr>
        <w:shd w:val="clear" w:color="auto" w:fill="C0C0C0"/>
        <w:snapToGrid w:val="0"/>
        <w:rPr>
          <w:rFonts w:eastAsia="標楷體"/>
          <w:b/>
          <w:color w:val="000000" w:themeColor="text1"/>
          <w:sz w:val="26"/>
          <w:szCs w:val="26"/>
        </w:rPr>
      </w:pPr>
      <w:r w:rsidRPr="00CD642F">
        <w:rPr>
          <w:rFonts w:eastAsia="標楷體"/>
          <w:b/>
          <w:color w:val="000000" w:themeColor="text1"/>
          <w:sz w:val="26"/>
          <w:szCs w:val="26"/>
        </w:rPr>
        <w:t>申請期間</w:t>
      </w:r>
    </w:p>
    <w:p w14:paraId="4A5CA9F3" w14:textId="77777777" w:rsidR="00C45D95" w:rsidRPr="00C45D95" w:rsidRDefault="00C45D95" w:rsidP="00C45D95">
      <w:pPr>
        <w:spacing w:beforeLines="20" w:before="72" w:afterLines="20" w:after="72" w:line="400" w:lineRule="exact"/>
        <w:ind w:firstLine="482"/>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每學期辦理</w:t>
      </w:r>
      <w:r w:rsidRPr="00C45D95">
        <w:rPr>
          <w:rFonts w:ascii="Times New Roman" w:eastAsia="標楷體" w:hAnsi="Times New Roman" w:cs="Times New Roman"/>
          <w:color w:val="000000" w:themeColor="text1"/>
        </w:rPr>
        <w:t>1</w:t>
      </w:r>
      <w:r w:rsidRPr="00C45D95">
        <w:rPr>
          <w:rFonts w:ascii="Times New Roman" w:eastAsia="標楷體" w:hAnsi="Times New Roman" w:cs="Times New Roman"/>
          <w:color w:val="000000" w:themeColor="text1"/>
        </w:rPr>
        <w:t>次，第</w:t>
      </w:r>
      <w:r w:rsidRPr="00C45D95">
        <w:rPr>
          <w:rFonts w:ascii="Times New Roman" w:eastAsia="標楷體" w:hAnsi="Times New Roman" w:cs="Times New Roman"/>
          <w:color w:val="000000" w:themeColor="text1"/>
        </w:rPr>
        <w:t>1</w:t>
      </w:r>
      <w:r w:rsidRPr="00C45D95">
        <w:rPr>
          <w:rFonts w:ascii="Times New Roman" w:eastAsia="標楷體" w:hAnsi="Times New Roman" w:cs="Times New Roman"/>
          <w:color w:val="000000" w:themeColor="text1"/>
        </w:rPr>
        <w:t>學期於</w:t>
      </w:r>
      <w:r w:rsidRPr="00C45D95">
        <w:rPr>
          <w:rFonts w:ascii="Times New Roman" w:eastAsia="標楷體" w:hAnsi="Times New Roman" w:cs="Times New Roman"/>
          <w:color w:val="000000" w:themeColor="text1"/>
        </w:rPr>
        <w:t>9</w:t>
      </w:r>
      <w:r w:rsidRPr="00C45D95">
        <w:rPr>
          <w:rFonts w:ascii="Times New Roman" w:eastAsia="標楷體" w:hAnsi="Times New Roman" w:cs="Times New Roman"/>
          <w:color w:val="000000" w:themeColor="text1"/>
        </w:rPr>
        <w:t>月下旬，第</w:t>
      </w:r>
      <w:r w:rsidRPr="00C45D95">
        <w:rPr>
          <w:rFonts w:ascii="Times New Roman" w:eastAsia="標楷體" w:hAnsi="Times New Roman" w:cs="Times New Roman"/>
          <w:color w:val="000000" w:themeColor="text1"/>
        </w:rPr>
        <w:t>2</w:t>
      </w:r>
      <w:r w:rsidRPr="00C45D95">
        <w:rPr>
          <w:rFonts w:ascii="Times New Roman" w:eastAsia="標楷體" w:hAnsi="Times New Roman" w:cs="Times New Roman"/>
          <w:color w:val="000000" w:themeColor="text1"/>
        </w:rPr>
        <w:t>學期於</w:t>
      </w:r>
      <w:r w:rsidRPr="00C45D95">
        <w:rPr>
          <w:rFonts w:ascii="Times New Roman" w:eastAsia="標楷體" w:hAnsi="Times New Roman" w:cs="Times New Roman"/>
          <w:color w:val="000000" w:themeColor="text1"/>
        </w:rPr>
        <w:t>3</w:t>
      </w:r>
      <w:r w:rsidRPr="00C45D95">
        <w:rPr>
          <w:rFonts w:ascii="Times New Roman" w:eastAsia="標楷體" w:hAnsi="Times New Roman" w:cs="Times New Roman"/>
          <w:color w:val="000000" w:themeColor="text1"/>
        </w:rPr>
        <w:t>月中旬上網公告。</w:t>
      </w:r>
    </w:p>
    <w:p w14:paraId="5FF0A42B" w14:textId="77777777" w:rsidR="00C45D95" w:rsidRPr="00C45D95" w:rsidRDefault="00C45D95" w:rsidP="00C45D95">
      <w:pPr>
        <w:shd w:val="clear" w:color="auto" w:fill="C0C0C0"/>
        <w:snapToGrid w:val="0"/>
        <w:rPr>
          <w:rFonts w:ascii="Times New Roman" w:eastAsia="標楷體" w:hAnsi="Times New Roman" w:cs="Times New Roman"/>
          <w:b/>
          <w:color w:val="000000" w:themeColor="text1"/>
          <w:sz w:val="26"/>
          <w:szCs w:val="26"/>
        </w:rPr>
      </w:pPr>
      <w:r w:rsidRPr="00C45D95">
        <w:rPr>
          <w:rFonts w:ascii="Times New Roman" w:eastAsia="標楷體" w:hAnsi="Times New Roman" w:cs="Times New Roman"/>
          <w:b/>
          <w:color w:val="000000" w:themeColor="text1"/>
          <w:sz w:val="26"/>
          <w:szCs w:val="26"/>
        </w:rPr>
        <w:t>學程連絡人</w:t>
      </w:r>
    </w:p>
    <w:p w14:paraId="2DD6FE1B" w14:textId="77777777" w:rsidR="00C45D95" w:rsidRPr="00C45D95" w:rsidRDefault="00C45D95" w:rsidP="00C45D95">
      <w:pPr>
        <w:spacing w:beforeLines="20" w:before="72" w:afterLines="20" w:after="72" w:line="400" w:lineRule="exact"/>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土木與水資源工程學系</w:t>
      </w:r>
      <w:r w:rsidRPr="00C45D95">
        <w:rPr>
          <w:rFonts w:ascii="Times New Roman" w:eastAsia="標楷體" w:hAnsi="Times New Roman" w:cs="Times New Roman"/>
          <w:color w:val="000000" w:themeColor="text1"/>
        </w:rPr>
        <w:t xml:space="preserve"> </w:t>
      </w:r>
      <w:r w:rsidRPr="00C45D95">
        <w:rPr>
          <w:rFonts w:ascii="Times New Roman" w:eastAsia="標楷體" w:hAnsi="Times New Roman" w:cs="Times New Roman"/>
          <w:color w:val="000000" w:themeColor="text1"/>
        </w:rPr>
        <w:t>孫于家助理</w:t>
      </w:r>
      <w:r w:rsidRPr="00C45D95">
        <w:rPr>
          <w:rFonts w:ascii="Times New Roman" w:eastAsia="標楷體" w:hAnsi="Times New Roman" w:cs="Times New Roman"/>
          <w:color w:val="000000" w:themeColor="text1"/>
        </w:rPr>
        <w:t xml:space="preserve"> 0928-043-753</w:t>
      </w:r>
    </w:p>
    <w:p w14:paraId="2BDF2EA5" w14:textId="77777777" w:rsidR="00C45D95" w:rsidRPr="00C45D95" w:rsidRDefault="00C45D95" w:rsidP="00C45D95">
      <w:pPr>
        <w:shd w:val="clear" w:color="auto" w:fill="C0C0C0"/>
        <w:snapToGrid w:val="0"/>
        <w:rPr>
          <w:rFonts w:ascii="Times New Roman" w:eastAsia="標楷體" w:hAnsi="Times New Roman" w:cs="Times New Roman"/>
          <w:b/>
          <w:color w:val="000000" w:themeColor="text1"/>
          <w:sz w:val="26"/>
          <w:szCs w:val="26"/>
        </w:rPr>
      </w:pPr>
      <w:r w:rsidRPr="00C45D95">
        <w:rPr>
          <w:rFonts w:ascii="Times New Roman" w:eastAsia="標楷體" w:hAnsi="Times New Roman" w:cs="Times New Roman"/>
          <w:b/>
          <w:color w:val="000000" w:themeColor="text1"/>
          <w:sz w:val="26"/>
          <w:szCs w:val="26"/>
        </w:rPr>
        <w:t>課程規劃</w:t>
      </w:r>
    </w:p>
    <w:p w14:paraId="2C0D4BCE" w14:textId="77777777" w:rsidR="00C45D95" w:rsidRPr="00C45D95" w:rsidRDefault="00C45D95" w:rsidP="00C45D95">
      <w:pPr>
        <w:spacing w:beforeLines="20" w:before="72" w:afterLines="20" w:after="72" w:line="400" w:lineRule="exact"/>
        <w:ind w:firstLine="482"/>
        <w:jc w:val="both"/>
        <w:rPr>
          <w:rFonts w:ascii="Times New Roman" w:eastAsia="標楷體" w:hAnsi="Times New Roman" w:cs="Times New Roman"/>
          <w:color w:val="000000" w:themeColor="text1"/>
        </w:rPr>
      </w:pPr>
      <w:r w:rsidRPr="00C45D95">
        <w:rPr>
          <w:rFonts w:ascii="Times New Roman" w:eastAsia="標楷體" w:hAnsi="Times New Roman" w:cs="Times New Roman"/>
          <w:color w:val="000000" w:themeColor="text1"/>
        </w:rPr>
        <w:t>本學程應修習至少</w:t>
      </w:r>
      <w:r w:rsidRPr="00C45D95">
        <w:rPr>
          <w:rFonts w:ascii="Times New Roman" w:eastAsia="標楷體" w:hAnsi="Times New Roman" w:cs="Times New Roman"/>
          <w:color w:val="000000" w:themeColor="text1"/>
        </w:rPr>
        <w:t>20</w:t>
      </w:r>
      <w:r w:rsidRPr="00C45D95">
        <w:rPr>
          <w:rFonts w:ascii="Times New Roman" w:eastAsia="標楷體" w:hAnsi="Times New Roman" w:cs="Times New Roman"/>
          <w:color w:val="000000" w:themeColor="text1"/>
        </w:rPr>
        <w:t>學分，包括核心必修</w:t>
      </w:r>
      <w:r w:rsidRPr="00C45D95">
        <w:rPr>
          <w:rFonts w:ascii="Times New Roman" w:eastAsia="標楷體" w:hAnsi="Times New Roman" w:cs="Times New Roman"/>
          <w:color w:val="000000" w:themeColor="text1"/>
        </w:rPr>
        <w:t>3</w:t>
      </w:r>
      <w:r w:rsidRPr="00C45D95">
        <w:rPr>
          <w:rFonts w:ascii="Times New Roman" w:eastAsia="標楷體" w:hAnsi="Times New Roman" w:cs="Times New Roman"/>
          <w:color w:val="000000" w:themeColor="text1"/>
        </w:rPr>
        <w:t>學分，進階課程至少</w:t>
      </w:r>
      <w:r w:rsidRPr="00C45D95">
        <w:rPr>
          <w:rFonts w:ascii="Times New Roman" w:eastAsia="標楷體" w:hAnsi="Times New Roman" w:cs="Times New Roman"/>
          <w:color w:val="000000" w:themeColor="text1"/>
        </w:rPr>
        <w:t>11</w:t>
      </w:r>
      <w:r w:rsidRPr="00C45D95">
        <w:rPr>
          <w:rFonts w:ascii="Times New Roman" w:eastAsia="標楷體" w:hAnsi="Times New Roman" w:cs="Times New Roman"/>
          <w:color w:val="000000" w:themeColor="text1"/>
        </w:rPr>
        <w:t>學分</w:t>
      </w:r>
      <w:r w:rsidRPr="00C45D95">
        <w:rPr>
          <w:rFonts w:ascii="Times New Roman" w:eastAsia="標楷體" w:hAnsi="Times New Roman" w:cs="Times New Roman"/>
          <w:color w:val="000000" w:themeColor="text1"/>
        </w:rPr>
        <w:t>(</w:t>
      </w:r>
      <w:r w:rsidRPr="00C45D95">
        <w:rPr>
          <w:rFonts w:ascii="Times New Roman" w:eastAsia="標楷體" w:hAnsi="Times New Roman" w:cs="Times New Roman"/>
          <w:color w:val="000000" w:themeColor="text1"/>
        </w:rPr>
        <w:t>各領域至少需選修</w:t>
      </w:r>
      <w:r w:rsidRPr="00C45D95">
        <w:rPr>
          <w:rFonts w:ascii="Times New Roman" w:eastAsia="標楷體" w:hAnsi="Times New Roman" w:cs="Times New Roman"/>
          <w:color w:val="000000" w:themeColor="text1"/>
        </w:rPr>
        <w:t>2</w:t>
      </w:r>
      <w:r w:rsidRPr="00C45D95">
        <w:rPr>
          <w:rFonts w:ascii="Times New Roman" w:eastAsia="標楷體" w:hAnsi="Times New Roman" w:cs="Times New Roman"/>
          <w:color w:val="000000" w:themeColor="text1"/>
        </w:rPr>
        <w:t>學分</w:t>
      </w:r>
      <w:r w:rsidRPr="00C45D95">
        <w:rPr>
          <w:rFonts w:ascii="Times New Roman" w:eastAsia="標楷體" w:hAnsi="Times New Roman" w:cs="Times New Roman"/>
          <w:color w:val="000000" w:themeColor="text1"/>
        </w:rPr>
        <w:t>)</w:t>
      </w:r>
      <w:r w:rsidRPr="00C45D95">
        <w:rPr>
          <w:rFonts w:ascii="Times New Roman" w:eastAsia="標楷體" w:hAnsi="Times New Roman" w:cs="Times New Roman"/>
          <w:color w:val="000000" w:themeColor="text1"/>
        </w:rPr>
        <w:t>，實作與展演課程至少</w:t>
      </w:r>
      <w:r w:rsidRPr="00C45D95">
        <w:rPr>
          <w:rFonts w:ascii="Times New Roman" w:eastAsia="標楷體" w:hAnsi="Times New Roman" w:cs="Times New Roman"/>
          <w:color w:val="000000" w:themeColor="text1"/>
        </w:rPr>
        <w:t>6</w:t>
      </w:r>
      <w:r w:rsidRPr="00C45D95">
        <w:rPr>
          <w:rFonts w:ascii="Times New Roman" w:eastAsia="標楷體" w:hAnsi="Times New Roman" w:cs="Times New Roman"/>
          <w:color w:val="000000" w:themeColor="text1"/>
        </w:rPr>
        <w:t>學分</w:t>
      </w:r>
      <w:r w:rsidRPr="00C45D95">
        <w:rPr>
          <w:rFonts w:ascii="Times New Roman" w:eastAsia="標楷體" w:hAnsi="Times New Roman" w:cs="Times New Roman"/>
          <w:color w:val="000000" w:themeColor="text1"/>
        </w:rPr>
        <w:t>(</w:t>
      </w:r>
      <w:r w:rsidRPr="00C45D95">
        <w:rPr>
          <w:rFonts w:ascii="Times New Roman" w:eastAsia="標楷體" w:hAnsi="Times New Roman" w:cs="Times New Roman"/>
          <w:color w:val="000000" w:themeColor="text1"/>
        </w:rPr>
        <w:t>必修</w:t>
      </w:r>
      <w:r w:rsidRPr="00C45D95">
        <w:rPr>
          <w:rFonts w:ascii="Times New Roman" w:eastAsia="標楷體" w:hAnsi="Times New Roman" w:cs="Times New Roman"/>
          <w:color w:val="000000" w:themeColor="text1"/>
        </w:rPr>
        <w:t>2</w:t>
      </w:r>
      <w:r w:rsidRPr="00C45D95">
        <w:rPr>
          <w:rFonts w:ascii="Times New Roman" w:eastAsia="標楷體" w:hAnsi="Times New Roman" w:cs="Times New Roman"/>
          <w:color w:val="000000" w:themeColor="text1"/>
        </w:rPr>
        <w:t>學分；選修至少</w:t>
      </w:r>
      <w:r w:rsidRPr="00C45D95">
        <w:rPr>
          <w:rFonts w:ascii="Times New Roman" w:eastAsia="標楷體" w:hAnsi="Times New Roman" w:cs="Times New Roman"/>
          <w:color w:val="000000" w:themeColor="text1"/>
        </w:rPr>
        <w:t>4</w:t>
      </w:r>
      <w:r w:rsidRPr="00C45D95">
        <w:rPr>
          <w:rFonts w:ascii="Times New Roman" w:eastAsia="標楷體" w:hAnsi="Times New Roman" w:cs="Times New Roman"/>
          <w:color w:val="000000" w:themeColor="text1"/>
        </w:rPr>
        <w:t>學分</w:t>
      </w:r>
      <w:r w:rsidRPr="00C45D95">
        <w:rPr>
          <w:rFonts w:ascii="Times New Roman" w:eastAsia="標楷體" w:hAnsi="Times New Roman" w:cs="Times New Roman"/>
          <w:color w:val="000000" w:themeColor="text1"/>
        </w:rPr>
        <w:t>)</w:t>
      </w:r>
      <w:r w:rsidRPr="00C45D95">
        <w:rPr>
          <w:rFonts w:ascii="Times New Roman" w:eastAsia="標楷體" w:hAnsi="Times New Roman" w:cs="Times New Roman"/>
          <w:color w:val="000000" w:themeColor="text1"/>
        </w:rPr>
        <w:t>，如下表課程規劃所示。</w:t>
      </w:r>
    </w:p>
    <w:p w14:paraId="260E4A96" w14:textId="4DACD5AF" w:rsidR="00024312" w:rsidRDefault="00024312" w:rsidP="004B771A">
      <w:pPr>
        <w:spacing w:beforeLines="20" w:before="72" w:afterLines="50" w:after="180" w:line="400" w:lineRule="exact"/>
        <w:ind w:firstLine="482"/>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14:paraId="2338CC27" w14:textId="49A4DC25" w:rsidR="00BE5BEB" w:rsidRPr="006D5DA1" w:rsidRDefault="00BE5BEB" w:rsidP="00E609CB">
      <w:pPr>
        <w:spacing w:afterLines="20" w:after="72" w:line="440" w:lineRule="exact"/>
        <w:jc w:val="center"/>
        <w:rPr>
          <w:rFonts w:ascii="Times New Roman" w:eastAsia="標楷體" w:hAnsi="Times New Roman" w:cs="Times New Roman"/>
          <w:b/>
          <w:bCs/>
          <w:color w:val="000000" w:themeColor="text1"/>
          <w:sz w:val="26"/>
          <w:szCs w:val="26"/>
        </w:rPr>
      </w:pPr>
      <w:r w:rsidRPr="006D5DA1">
        <w:rPr>
          <w:rFonts w:ascii="Times New Roman" w:eastAsia="標楷體" w:hAnsi="Times New Roman" w:cs="Times New Roman"/>
          <w:b/>
          <w:bCs/>
          <w:color w:val="000000" w:themeColor="text1"/>
          <w:sz w:val="26"/>
          <w:szCs w:val="26"/>
        </w:rPr>
        <w:lastRenderedPageBreak/>
        <w:t>永</w:t>
      </w:r>
      <w:r w:rsidRPr="006D5DA1">
        <w:rPr>
          <w:rFonts w:ascii="Calibri" w:eastAsia="標楷體" w:hAnsi="Calibri" w:cs="Times New Roman"/>
          <w:b/>
          <w:bCs/>
          <w:color w:val="000000" w:themeColor="text1"/>
          <w:sz w:val="26"/>
          <w:szCs w:val="26"/>
        </w:rPr>
        <w:t>續水環境</w:t>
      </w:r>
      <w:r w:rsidRPr="006D5DA1">
        <w:rPr>
          <w:rFonts w:ascii="Calibri" w:eastAsia="標楷體" w:hAnsi="Calibri" w:cs="Times New Roman" w:hint="eastAsia"/>
          <w:b/>
          <w:bCs/>
          <w:color w:val="000000" w:themeColor="text1"/>
          <w:sz w:val="26"/>
          <w:szCs w:val="26"/>
        </w:rPr>
        <w:t>跨領域學程</w:t>
      </w:r>
      <w:r w:rsidRPr="006D5DA1">
        <w:rPr>
          <w:rFonts w:ascii="Calibri" w:eastAsia="標楷體" w:hAnsi="Calibri" w:cs="Times New Roman"/>
          <w:b/>
          <w:bCs/>
          <w:color w:val="000000" w:themeColor="text1"/>
          <w:sz w:val="26"/>
          <w:szCs w:val="26"/>
        </w:rPr>
        <w:t>課程規劃</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8"/>
        <w:gridCol w:w="316"/>
        <w:gridCol w:w="3750"/>
        <w:gridCol w:w="1067"/>
        <w:gridCol w:w="2693"/>
      </w:tblGrid>
      <w:tr w:rsidR="004B771A" w:rsidRPr="00304E9C" w14:paraId="0CFEA101" w14:textId="77777777" w:rsidTr="00537CC9">
        <w:trPr>
          <w:trHeight w:val="425"/>
          <w:jc w:val="center"/>
        </w:trPr>
        <w:tc>
          <w:tcPr>
            <w:tcW w:w="2124" w:type="dxa"/>
            <w:gridSpan w:val="2"/>
            <w:tcMar>
              <w:left w:w="28" w:type="dxa"/>
              <w:right w:w="28" w:type="dxa"/>
            </w:tcMar>
            <w:vAlign w:val="center"/>
          </w:tcPr>
          <w:p w14:paraId="65C493F4" w14:textId="77777777" w:rsidR="004B771A" w:rsidRPr="006D5DA1" w:rsidRDefault="004B771A" w:rsidP="006325CC">
            <w:pPr>
              <w:snapToGrid w:val="0"/>
              <w:spacing w:line="320" w:lineRule="exact"/>
              <w:jc w:val="center"/>
              <w:rPr>
                <w:rFonts w:ascii="Times New Roman" w:eastAsia="標楷體" w:hAnsi="Times New Roman" w:cs="Times New Roman"/>
                <w:b/>
                <w:bCs/>
                <w:szCs w:val="24"/>
              </w:rPr>
            </w:pPr>
            <w:r w:rsidRPr="006D5DA1">
              <w:rPr>
                <w:rFonts w:ascii="Times New Roman" w:eastAsia="標楷體" w:hAnsi="Times New Roman" w:cs="Times New Roman"/>
                <w:b/>
                <w:bCs/>
                <w:szCs w:val="24"/>
              </w:rPr>
              <w:t>課程別</w:t>
            </w:r>
          </w:p>
        </w:tc>
        <w:tc>
          <w:tcPr>
            <w:tcW w:w="3750" w:type="dxa"/>
            <w:tcMar>
              <w:left w:w="28" w:type="dxa"/>
              <w:right w:w="28" w:type="dxa"/>
            </w:tcMar>
            <w:vAlign w:val="center"/>
          </w:tcPr>
          <w:p w14:paraId="416CDDD8" w14:textId="77777777" w:rsidR="004B771A" w:rsidRPr="006D5DA1" w:rsidRDefault="004B771A" w:rsidP="006325CC">
            <w:pPr>
              <w:snapToGrid w:val="0"/>
              <w:spacing w:line="320" w:lineRule="exact"/>
              <w:jc w:val="center"/>
              <w:rPr>
                <w:rFonts w:ascii="Times New Roman" w:eastAsia="標楷體" w:hAnsi="Times New Roman" w:cs="Times New Roman"/>
                <w:b/>
                <w:bCs/>
                <w:szCs w:val="24"/>
              </w:rPr>
            </w:pPr>
            <w:r w:rsidRPr="006D5DA1">
              <w:rPr>
                <w:rFonts w:ascii="Times New Roman" w:eastAsia="標楷體" w:hAnsi="Times New Roman" w:cs="Times New Roman"/>
                <w:b/>
                <w:bCs/>
                <w:szCs w:val="24"/>
              </w:rPr>
              <w:t>課名</w:t>
            </w:r>
            <w:r w:rsidRPr="006D5DA1">
              <w:rPr>
                <w:rFonts w:ascii="Times New Roman" w:eastAsia="標楷體" w:hAnsi="Times New Roman" w:cs="Times New Roman" w:hint="eastAsia"/>
                <w:b/>
                <w:bCs/>
                <w:szCs w:val="24"/>
              </w:rPr>
              <w:t>(</w:t>
            </w:r>
            <w:r w:rsidRPr="006D5DA1">
              <w:rPr>
                <w:rFonts w:ascii="Times New Roman" w:eastAsia="標楷體" w:hAnsi="Times New Roman" w:cs="Times New Roman" w:hint="eastAsia"/>
                <w:b/>
                <w:bCs/>
                <w:szCs w:val="24"/>
              </w:rPr>
              <w:t>開課學期</w:t>
            </w:r>
            <w:r w:rsidRPr="006D5DA1">
              <w:rPr>
                <w:rFonts w:ascii="Times New Roman" w:eastAsia="標楷體" w:hAnsi="Times New Roman" w:cs="Times New Roman" w:hint="eastAsia"/>
                <w:b/>
                <w:bCs/>
                <w:szCs w:val="24"/>
              </w:rPr>
              <w:t>)</w:t>
            </w:r>
          </w:p>
        </w:tc>
        <w:tc>
          <w:tcPr>
            <w:tcW w:w="1067" w:type="dxa"/>
            <w:tcMar>
              <w:left w:w="0" w:type="dxa"/>
              <w:right w:w="0" w:type="dxa"/>
            </w:tcMar>
            <w:vAlign w:val="center"/>
          </w:tcPr>
          <w:p w14:paraId="08877805" w14:textId="77777777" w:rsidR="004B771A" w:rsidRPr="006D5DA1" w:rsidRDefault="004B771A" w:rsidP="006325CC">
            <w:pPr>
              <w:snapToGrid w:val="0"/>
              <w:spacing w:line="320" w:lineRule="exact"/>
              <w:jc w:val="center"/>
              <w:rPr>
                <w:rFonts w:ascii="Times New Roman" w:eastAsia="標楷體" w:hAnsi="Times New Roman" w:cs="Times New Roman"/>
                <w:b/>
                <w:bCs/>
                <w:szCs w:val="24"/>
              </w:rPr>
            </w:pPr>
            <w:r w:rsidRPr="006D5DA1">
              <w:rPr>
                <w:rFonts w:ascii="Times New Roman" w:eastAsia="標楷體" w:hAnsi="Times New Roman" w:cs="Times New Roman"/>
                <w:b/>
                <w:bCs/>
                <w:szCs w:val="24"/>
              </w:rPr>
              <w:t>學分</w:t>
            </w:r>
          </w:p>
          <w:p w14:paraId="50141568" w14:textId="77777777" w:rsidR="004B771A" w:rsidRPr="006D5DA1" w:rsidRDefault="004B771A" w:rsidP="006325CC">
            <w:pPr>
              <w:snapToGrid w:val="0"/>
              <w:spacing w:line="320" w:lineRule="exact"/>
              <w:jc w:val="center"/>
              <w:rPr>
                <w:rFonts w:ascii="Times New Roman" w:eastAsia="標楷體" w:hAnsi="Times New Roman" w:cs="Times New Roman"/>
                <w:b/>
                <w:bCs/>
                <w:szCs w:val="24"/>
              </w:rPr>
            </w:pPr>
            <w:r w:rsidRPr="006D5DA1">
              <w:rPr>
                <w:rFonts w:ascii="Times New Roman" w:eastAsia="標楷體" w:hAnsi="Times New Roman" w:cs="Times New Roman"/>
                <w:b/>
                <w:bCs/>
                <w:szCs w:val="24"/>
              </w:rPr>
              <w:t>(</w:t>
            </w:r>
            <w:r w:rsidRPr="006D5DA1">
              <w:rPr>
                <w:rFonts w:ascii="Times New Roman" w:eastAsia="標楷體" w:hAnsi="Times New Roman" w:cs="Times New Roman"/>
                <w:b/>
                <w:bCs/>
                <w:szCs w:val="24"/>
              </w:rPr>
              <w:t>必選修</w:t>
            </w:r>
            <w:r w:rsidRPr="006D5DA1">
              <w:rPr>
                <w:rFonts w:ascii="Times New Roman" w:eastAsia="標楷體" w:hAnsi="Times New Roman" w:cs="Times New Roman"/>
                <w:b/>
                <w:bCs/>
                <w:szCs w:val="24"/>
              </w:rPr>
              <w:t>)</w:t>
            </w:r>
          </w:p>
        </w:tc>
        <w:tc>
          <w:tcPr>
            <w:tcW w:w="2693" w:type="dxa"/>
            <w:tcMar>
              <w:left w:w="28" w:type="dxa"/>
              <w:right w:w="28" w:type="dxa"/>
            </w:tcMar>
            <w:vAlign w:val="center"/>
          </w:tcPr>
          <w:p w14:paraId="2D861C76" w14:textId="77777777" w:rsidR="004B771A" w:rsidRPr="006D5DA1" w:rsidRDefault="004B771A" w:rsidP="006325CC">
            <w:pPr>
              <w:snapToGrid w:val="0"/>
              <w:spacing w:line="320" w:lineRule="exact"/>
              <w:jc w:val="center"/>
              <w:rPr>
                <w:rFonts w:ascii="Times New Roman" w:eastAsia="標楷體" w:hAnsi="Times New Roman" w:cs="Times New Roman"/>
                <w:b/>
                <w:bCs/>
                <w:szCs w:val="24"/>
              </w:rPr>
            </w:pPr>
            <w:r w:rsidRPr="006D5DA1">
              <w:rPr>
                <w:rFonts w:ascii="Times New Roman" w:eastAsia="標楷體" w:hAnsi="Times New Roman" w:cs="Times New Roman"/>
                <w:b/>
                <w:bCs/>
                <w:szCs w:val="24"/>
              </w:rPr>
              <w:t>開課系所</w:t>
            </w:r>
          </w:p>
        </w:tc>
      </w:tr>
      <w:tr w:rsidR="004B771A" w:rsidRPr="00304E9C" w14:paraId="58D5702D" w14:textId="77777777" w:rsidTr="00537CC9">
        <w:trPr>
          <w:trHeight w:val="425"/>
          <w:jc w:val="center"/>
        </w:trPr>
        <w:tc>
          <w:tcPr>
            <w:tcW w:w="2124" w:type="dxa"/>
            <w:gridSpan w:val="2"/>
            <w:tcMar>
              <w:left w:w="28" w:type="dxa"/>
              <w:right w:w="28" w:type="dxa"/>
            </w:tcMar>
            <w:vAlign w:val="center"/>
          </w:tcPr>
          <w:p w14:paraId="1F735771" w14:textId="77777777" w:rsidR="004B771A" w:rsidRPr="00652DEE" w:rsidRDefault="004B771A" w:rsidP="006325CC">
            <w:pPr>
              <w:snapToGrid w:val="0"/>
              <w:spacing w:line="320" w:lineRule="exact"/>
              <w:jc w:val="center"/>
              <w:rPr>
                <w:rFonts w:ascii="Times New Roman" w:eastAsia="標楷體" w:hAnsi="Times New Roman" w:cs="Times New Roman"/>
                <w:b/>
                <w:szCs w:val="24"/>
              </w:rPr>
            </w:pPr>
            <w:r w:rsidRPr="00652DEE">
              <w:rPr>
                <w:rFonts w:ascii="Times New Roman" w:eastAsia="標楷體" w:hAnsi="Times New Roman" w:cs="Times New Roman"/>
                <w:b/>
                <w:szCs w:val="24"/>
              </w:rPr>
              <w:t>核心課程</w:t>
            </w:r>
          </w:p>
        </w:tc>
        <w:tc>
          <w:tcPr>
            <w:tcW w:w="3750" w:type="dxa"/>
            <w:tcMar>
              <w:left w:w="28" w:type="dxa"/>
              <w:right w:w="28" w:type="dxa"/>
            </w:tcMar>
            <w:vAlign w:val="center"/>
          </w:tcPr>
          <w:p w14:paraId="26EE46BF"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水環境生態資源</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1E1CC5CF"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必修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50DD676C"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r w:rsidRPr="00652DEE">
              <w:rPr>
                <w:rFonts w:ascii="Times New Roman" w:eastAsia="標楷體" w:hAnsi="Times New Roman" w:cs="Times New Roman"/>
                <w:szCs w:val="24"/>
              </w:rPr>
              <w:t>(</w:t>
            </w:r>
            <w:r w:rsidRPr="00652DEE">
              <w:rPr>
                <w:rFonts w:ascii="Times New Roman" w:eastAsia="標楷體" w:hAnsi="Times New Roman" w:cs="Times New Roman"/>
                <w:szCs w:val="24"/>
              </w:rPr>
              <w:t>共時課程</w:t>
            </w:r>
            <w:r w:rsidRPr="00652DEE">
              <w:rPr>
                <w:rFonts w:ascii="Times New Roman" w:eastAsia="標楷體" w:hAnsi="Times New Roman" w:cs="Times New Roman"/>
                <w:szCs w:val="24"/>
              </w:rPr>
              <w:t>)</w:t>
            </w:r>
          </w:p>
        </w:tc>
      </w:tr>
      <w:tr w:rsidR="004B771A" w:rsidRPr="00304E9C" w14:paraId="57956FF6" w14:textId="77777777" w:rsidTr="00537CC9">
        <w:trPr>
          <w:trHeight w:val="391"/>
          <w:jc w:val="center"/>
        </w:trPr>
        <w:tc>
          <w:tcPr>
            <w:tcW w:w="1808" w:type="dxa"/>
            <w:vMerge w:val="restart"/>
            <w:tcMar>
              <w:left w:w="28" w:type="dxa"/>
              <w:right w:w="28" w:type="dxa"/>
            </w:tcMar>
            <w:vAlign w:val="center"/>
          </w:tcPr>
          <w:p w14:paraId="0F3D554D" w14:textId="77777777" w:rsidR="004B771A" w:rsidRPr="00652DEE" w:rsidRDefault="004B771A" w:rsidP="006325CC">
            <w:pPr>
              <w:widowControl/>
              <w:adjustRightInd w:val="0"/>
              <w:snapToGrid w:val="0"/>
              <w:spacing w:line="320" w:lineRule="exact"/>
              <w:jc w:val="center"/>
              <w:rPr>
                <w:rFonts w:ascii="Times New Roman" w:eastAsia="標楷體" w:hAnsi="Times New Roman" w:cs="Times New Roman"/>
                <w:b/>
                <w:szCs w:val="24"/>
              </w:rPr>
            </w:pPr>
            <w:r w:rsidRPr="00652DEE">
              <w:rPr>
                <w:rFonts w:ascii="Times New Roman" w:eastAsia="標楷體" w:hAnsi="Times New Roman" w:cs="Times New Roman"/>
                <w:b/>
                <w:szCs w:val="24"/>
              </w:rPr>
              <w:t>進階課程</w:t>
            </w:r>
          </w:p>
          <w:p w14:paraId="3EFE347A"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w:t>
            </w:r>
            <w:r w:rsidRPr="00652DEE">
              <w:rPr>
                <w:rFonts w:ascii="Times New Roman" w:eastAsia="標楷體" w:hAnsi="Times New Roman" w:cs="Times New Roman"/>
                <w:szCs w:val="24"/>
              </w:rPr>
              <w:t>各領域至少需選修</w:t>
            </w:r>
            <w:r w:rsidRPr="00652DEE">
              <w:rPr>
                <w:rFonts w:ascii="Times New Roman" w:eastAsia="標楷體" w:hAnsi="Times New Roman" w:cs="Times New Roman"/>
                <w:szCs w:val="24"/>
              </w:rPr>
              <w:t>2</w:t>
            </w:r>
            <w:r w:rsidRPr="00652DEE">
              <w:rPr>
                <w:rFonts w:ascii="Times New Roman" w:eastAsia="標楷體" w:hAnsi="Times New Roman" w:cs="Times New Roman"/>
                <w:szCs w:val="24"/>
              </w:rPr>
              <w:t>學分，三領域合計至少需選修</w:t>
            </w:r>
            <w:r w:rsidRPr="00652DEE">
              <w:rPr>
                <w:rFonts w:ascii="Times New Roman" w:eastAsia="標楷體" w:hAnsi="Times New Roman" w:cs="Times New Roman" w:hint="eastAsia"/>
                <w:szCs w:val="24"/>
              </w:rPr>
              <w:t>11</w:t>
            </w:r>
            <w:r w:rsidRPr="00652DEE">
              <w:rPr>
                <w:rFonts w:ascii="Times New Roman" w:eastAsia="標楷體" w:hAnsi="Times New Roman" w:cs="Times New Roman"/>
                <w:szCs w:val="24"/>
              </w:rPr>
              <w:t>學分</w:t>
            </w:r>
            <w:r w:rsidRPr="00652DEE">
              <w:rPr>
                <w:rFonts w:ascii="Times New Roman" w:eastAsia="標楷體" w:hAnsi="Times New Roman" w:cs="Times New Roman"/>
                <w:szCs w:val="24"/>
              </w:rPr>
              <w:t>)</w:t>
            </w:r>
          </w:p>
        </w:tc>
        <w:tc>
          <w:tcPr>
            <w:tcW w:w="316" w:type="dxa"/>
            <w:vMerge w:val="restart"/>
            <w:tcMar>
              <w:left w:w="28" w:type="dxa"/>
              <w:right w:w="28" w:type="dxa"/>
            </w:tcMar>
            <w:vAlign w:val="center"/>
          </w:tcPr>
          <w:p w14:paraId="39300D6E"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水資源工程領域</w:t>
            </w:r>
          </w:p>
        </w:tc>
        <w:tc>
          <w:tcPr>
            <w:tcW w:w="3750" w:type="dxa"/>
            <w:tcMar>
              <w:left w:w="28" w:type="dxa"/>
              <w:right w:w="28" w:type="dxa"/>
            </w:tcMar>
            <w:vAlign w:val="center"/>
          </w:tcPr>
          <w:p w14:paraId="037FF807"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水文學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5F5AC775"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38A2C612"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38FB7640" w14:textId="77777777" w:rsidTr="00537CC9">
        <w:trPr>
          <w:trHeight w:val="391"/>
          <w:jc w:val="center"/>
        </w:trPr>
        <w:tc>
          <w:tcPr>
            <w:tcW w:w="1808" w:type="dxa"/>
            <w:vMerge/>
            <w:tcMar>
              <w:left w:w="28" w:type="dxa"/>
              <w:right w:w="28" w:type="dxa"/>
            </w:tcMar>
            <w:vAlign w:val="center"/>
          </w:tcPr>
          <w:p w14:paraId="1AF51EE4"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48AEC13B"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7337DB4F"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渠道水力學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0E54E99"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380528D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19BE9794" w14:textId="77777777" w:rsidTr="00537CC9">
        <w:trPr>
          <w:trHeight w:val="391"/>
          <w:jc w:val="center"/>
        </w:trPr>
        <w:tc>
          <w:tcPr>
            <w:tcW w:w="1808" w:type="dxa"/>
            <w:vMerge/>
            <w:tcMar>
              <w:left w:w="28" w:type="dxa"/>
              <w:right w:w="28" w:type="dxa"/>
            </w:tcMar>
            <w:vAlign w:val="center"/>
          </w:tcPr>
          <w:p w14:paraId="21F4420E"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3296CD88"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5E57A7F5"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海岸工程</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63D33BC4"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39A8BF45"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4E1CC178" w14:textId="77777777" w:rsidTr="00537CC9">
        <w:trPr>
          <w:trHeight w:val="391"/>
          <w:jc w:val="center"/>
        </w:trPr>
        <w:tc>
          <w:tcPr>
            <w:tcW w:w="1808" w:type="dxa"/>
            <w:vMerge/>
            <w:tcMar>
              <w:left w:w="28" w:type="dxa"/>
              <w:right w:w="28" w:type="dxa"/>
            </w:tcMar>
            <w:vAlign w:val="center"/>
          </w:tcPr>
          <w:p w14:paraId="3FC9D69E"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3D3B3AAC"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2446B912"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地下水</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836A02F"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2AC1133"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6D6817CD" w14:textId="77777777" w:rsidTr="00537CC9">
        <w:trPr>
          <w:trHeight w:val="391"/>
          <w:jc w:val="center"/>
        </w:trPr>
        <w:tc>
          <w:tcPr>
            <w:tcW w:w="1808" w:type="dxa"/>
            <w:vMerge/>
            <w:tcMar>
              <w:left w:w="28" w:type="dxa"/>
              <w:right w:w="28" w:type="dxa"/>
            </w:tcMar>
            <w:vAlign w:val="center"/>
          </w:tcPr>
          <w:p w14:paraId="403700D2"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1927452B"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12954409"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灌溉工程</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035FD6B4"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0EBC6B2B"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643EFED3" w14:textId="77777777" w:rsidTr="00537CC9">
        <w:trPr>
          <w:trHeight w:val="391"/>
          <w:jc w:val="center"/>
        </w:trPr>
        <w:tc>
          <w:tcPr>
            <w:tcW w:w="1808" w:type="dxa"/>
            <w:vMerge/>
            <w:tcMar>
              <w:left w:w="28" w:type="dxa"/>
              <w:right w:w="28" w:type="dxa"/>
            </w:tcMar>
            <w:vAlign w:val="center"/>
          </w:tcPr>
          <w:p w14:paraId="4D6602BE"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5D8402D2"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2C6D1D4A"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防洪工程</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7109620B"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100328C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1F8341F8" w14:textId="77777777" w:rsidTr="00537CC9">
        <w:trPr>
          <w:trHeight w:val="391"/>
          <w:jc w:val="center"/>
        </w:trPr>
        <w:tc>
          <w:tcPr>
            <w:tcW w:w="1808" w:type="dxa"/>
            <w:vMerge/>
            <w:tcMar>
              <w:left w:w="28" w:type="dxa"/>
              <w:right w:w="28" w:type="dxa"/>
            </w:tcMar>
            <w:vAlign w:val="center"/>
          </w:tcPr>
          <w:p w14:paraId="5FC2E3E1"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val="restart"/>
            <w:tcMar>
              <w:left w:w="28" w:type="dxa"/>
              <w:right w:w="28" w:type="dxa"/>
            </w:tcMar>
            <w:vAlign w:val="center"/>
          </w:tcPr>
          <w:p w14:paraId="52AD18E9" w14:textId="77777777" w:rsidR="004B771A" w:rsidRPr="00652DEE" w:rsidRDefault="004B771A" w:rsidP="006325CC">
            <w:pPr>
              <w:adjustRightInd w:val="0"/>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生態環境領域</w:t>
            </w:r>
          </w:p>
        </w:tc>
        <w:tc>
          <w:tcPr>
            <w:tcW w:w="3750" w:type="dxa"/>
            <w:tcMar>
              <w:left w:w="28" w:type="dxa"/>
              <w:right w:w="28" w:type="dxa"/>
            </w:tcMar>
            <w:vAlign w:val="center"/>
          </w:tcPr>
          <w:p w14:paraId="55A18B3E"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鳥類學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3167B93E"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33A52B1"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12C059CA" w14:textId="77777777" w:rsidTr="00537CC9">
        <w:trPr>
          <w:trHeight w:val="391"/>
          <w:jc w:val="center"/>
        </w:trPr>
        <w:tc>
          <w:tcPr>
            <w:tcW w:w="1808" w:type="dxa"/>
            <w:vMerge/>
            <w:tcMar>
              <w:left w:w="28" w:type="dxa"/>
              <w:right w:w="28" w:type="dxa"/>
            </w:tcMar>
            <w:vAlign w:val="center"/>
          </w:tcPr>
          <w:p w14:paraId="09868FB4"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0A43A03F"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5F6738AC"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水生植物學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15F609A2"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1ADC5BF4"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19CF5E39" w14:textId="77777777" w:rsidTr="00537CC9">
        <w:trPr>
          <w:trHeight w:val="391"/>
          <w:jc w:val="center"/>
        </w:trPr>
        <w:tc>
          <w:tcPr>
            <w:tcW w:w="1808" w:type="dxa"/>
            <w:vMerge/>
            <w:tcMar>
              <w:left w:w="28" w:type="dxa"/>
              <w:right w:w="28" w:type="dxa"/>
            </w:tcMar>
            <w:vAlign w:val="center"/>
          </w:tcPr>
          <w:p w14:paraId="78414C0F"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7C0FC5B2"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04202D63"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海洋學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6179DBD8"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1AF3E61B"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1B1B8749" w14:textId="77777777" w:rsidTr="00537CC9">
        <w:trPr>
          <w:trHeight w:val="391"/>
          <w:jc w:val="center"/>
        </w:trPr>
        <w:tc>
          <w:tcPr>
            <w:tcW w:w="1808" w:type="dxa"/>
            <w:vMerge/>
            <w:tcMar>
              <w:left w:w="28" w:type="dxa"/>
              <w:right w:w="28" w:type="dxa"/>
            </w:tcMar>
            <w:vAlign w:val="center"/>
          </w:tcPr>
          <w:p w14:paraId="435E5DF7"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16479B7C"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542493DA"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環境與自然保育</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1A48E7B1"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9ED2E7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668A00B7" w14:textId="77777777" w:rsidTr="00537CC9">
        <w:trPr>
          <w:trHeight w:val="391"/>
          <w:jc w:val="center"/>
        </w:trPr>
        <w:tc>
          <w:tcPr>
            <w:tcW w:w="1808" w:type="dxa"/>
            <w:vMerge/>
            <w:tcMar>
              <w:left w:w="28" w:type="dxa"/>
              <w:right w:w="28" w:type="dxa"/>
            </w:tcMar>
            <w:vAlign w:val="center"/>
          </w:tcPr>
          <w:p w14:paraId="0A21B418"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4A06B584"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7E6E56A6"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hint="eastAsia"/>
                <w:szCs w:val="24"/>
              </w:rPr>
              <w:t>森林健康監測</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69FF2C5E"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hint="eastAsia"/>
                <w:szCs w:val="24"/>
              </w:rPr>
              <w:t>3</w:t>
            </w:r>
            <w:r w:rsidRPr="00652DEE">
              <w:rPr>
                <w:rFonts w:ascii="Times New Roman" w:eastAsia="標楷體" w:hAnsi="Times New Roman" w:cs="Times New Roman"/>
                <w:szCs w:val="24"/>
              </w:rPr>
              <w:t>(</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D55FAF8"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森林暨自然資源學系</w:t>
            </w:r>
          </w:p>
        </w:tc>
      </w:tr>
      <w:tr w:rsidR="004B771A" w:rsidRPr="00304E9C" w14:paraId="5E5B3A97" w14:textId="77777777" w:rsidTr="00537CC9">
        <w:trPr>
          <w:trHeight w:val="391"/>
          <w:jc w:val="center"/>
        </w:trPr>
        <w:tc>
          <w:tcPr>
            <w:tcW w:w="1808" w:type="dxa"/>
            <w:vMerge/>
            <w:tcMar>
              <w:left w:w="28" w:type="dxa"/>
              <w:right w:w="28" w:type="dxa"/>
            </w:tcMar>
            <w:vAlign w:val="center"/>
          </w:tcPr>
          <w:p w14:paraId="574A59CD"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5A63E7D6"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45C1D8D4"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hint="eastAsia"/>
                <w:szCs w:val="24"/>
              </w:rPr>
              <w:t>都市林業</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38A81FEC"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24DD7196"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森林暨自然資源學系</w:t>
            </w:r>
          </w:p>
        </w:tc>
      </w:tr>
      <w:tr w:rsidR="004B771A" w:rsidRPr="00304E9C" w14:paraId="4C5BF395" w14:textId="77777777" w:rsidTr="00537CC9">
        <w:trPr>
          <w:trHeight w:val="391"/>
          <w:jc w:val="center"/>
        </w:trPr>
        <w:tc>
          <w:tcPr>
            <w:tcW w:w="1808" w:type="dxa"/>
            <w:vMerge/>
            <w:tcMar>
              <w:left w:w="28" w:type="dxa"/>
              <w:right w:w="28" w:type="dxa"/>
            </w:tcMar>
            <w:vAlign w:val="center"/>
          </w:tcPr>
          <w:p w14:paraId="6CE3AE69"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75A6E023" w14:textId="77777777" w:rsidR="004B771A" w:rsidRPr="00652DEE" w:rsidRDefault="004B771A" w:rsidP="006325CC">
            <w:pPr>
              <w:snapToGrid w:val="0"/>
              <w:spacing w:line="320" w:lineRule="exact"/>
              <w:jc w:val="center"/>
              <w:rPr>
                <w:rFonts w:ascii="Times New Roman" w:eastAsia="標楷體" w:hAnsi="Times New Roman" w:cs="Times New Roman"/>
                <w:szCs w:val="24"/>
              </w:rPr>
            </w:pPr>
          </w:p>
        </w:tc>
        <w:tc>
          <w:tcPr>
            <w:tcW w:w="3750" w:type="dxa"/>
            <w:tcMar>
              <w:left w:w="28" w:type="dxa"/>
              <w:right w:w="28" w:type="dxa"/>
            </w:tcMar>
            <w:vAlign w:val="center"/>
          </w:tcPr>
          <w:p w14:paraId="1DF1916F"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生態工程</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57650665"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59B33DF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79972EAB" w14:textId="77777777" w:rsidTr="00537CC9">
        <w:trPr>
          <w:trHeight w:val="391"/>
          <w:jc w:val="center"/>
        </w:trPr>
        <w:tc>
          <w:tcPr>
            <w:tcW w:w="1808" w:type="dxa"/>
            <w:vMerge/>
            <w:tcMar>
              <w:left w:w="28" w:type="dxa"/>
              <w:right w:w="28" w:type="dxa"/>
            </w:tcMar>
            <w:vAlign w:val="center"/>
          </w:tcPr>
          <w:p w14:paraId="7E9C7B55"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val="restart"/>
            <w:tcMar>
              <w:left w:w="28" w:type="dxa"/>
              <w:right w:w="28" w:type="dxa"/>
            </w:tcMar>
            <w:vAlign w:val="center"/>
          </w:tcPr>
          <w:p w14:paraId="543474C6"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永</w:t>
            </w:r>
          </w:p>
          <w:p w14:paraId="7B70A45F"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續</w:t>
            </w:r>
          </w:p>
          <w:p w14:paraId="2B5EC58D"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經</w:t>
            </w:r>
          </w:p>
          <w:p w14:paraId="6DCD8192"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營</w:t>
            </w:r>
          </w:p>
          <w:p w14:paraId="7FF0A596"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與</w:t>
            </w:r>
          </w:p>
          <w:p w14:paraId="4E0D6CE5"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人</w:t>
            </w:r>
          </w:p>
          <w:p w14:paraId="74175B57"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文</w:t>
            </w:r>
          </w:p>
          <w:p w14:paraId="3F1803C1"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領</w:t>
            </w:r>
          </w:p>
          <w:p w14:paraId="1754D35D"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域</w:t>
            </w:r>
          </w:p>
        </w:tc>
        <w:tc>
          <w:tcPr>
            <w:tcW w:w="3750" w:type="dxa"/>
            <w:tcMar>
              <w:left w:w="28" w:type="dxa"/>
              <w:right w:w="28" w:type="dxa"/>
            </w:tcMar>
            <w:vAlign w:val="center"/>
          </w:tcPr>
          <w:p w14:paraId="2C3D5EDE"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水土保持學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96D3A72"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E681268"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森林暨自然資源學系</w:t>
            </w:r>
          </w:p>
        </w:tc>
      </w:tr>
      <w:tr w:rsidR="004B771A" w:rsidRPr="00304E9C" w14:paraId="4E682067" w14:textId="77777777" w:rsidTr="00537CC9">
        <w:trPr>
          <w:trHeight w:val="391"/>
          <w:jc w:val="center"/>
        </w:trPr>
        <w:tc>
          <w:tcPr>
            <w:tcW w:w="1808" w:type="dxa"/>
            <w:vMerge/>
            <w:tcMar>
              <w:left w:w="28" w:type="dxa"/>
              <w:right w:w="28" w:type="dxa"/>
            </w:tcMar>
            <w:vAlign w:val="center"/>
          </w:tcPr>
          <w:p w14:paraId="37E63EF2"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vAlign w:val="center"/>
          </w:tcPr>
          <w:p w14:paraId="1709A840"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68886D06"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水環境歷史與人文</w:t>
            </w:r>
            <w:r w:rsidRPr="00652DEE">
              <w:rPr>
                <w:rFonts w:ascii="Times New Roman" w:eastAsia="標楷體" w:hAnsi="Times New Roman" w:cs="Times New Roman"/>
                <w:szCs w:val="24"/>
              </w:rPr>
              <w:fldChar w:fldCharType="begin"/>
            </w:r>
            <w:r w:rsidRPr="00652DEE">
              <w:rPr>
                <w:rFonts w:ascii="Times New Roman" w:eastAsia="標楷體" w:hAnsi="Times New Roman" w:cs="Times New Roman"/>
                <w:szCs w:val="24"/>
              </w:rPr>
              <w:instrText xml:space="preserve"> = 2 \* ROMAN </w:instrText>
            </w:r>
            <w:r w:rsidRPr="00652DEE">
              <w:rPr>
                <w:rFonts w:ascii="Times New Roman" w:eastAsia="標楷體" w:hAnsi="Times New Roman" w:cs="Times New Roman"/>
                <w:szCs w:val="24"/>
              </w:rPr>
              <w:fldChar w:fldCharType="separate"/>
            </w:r>
            <w:r w:rsidRPr="00652DEE">
              <w:rPr>
                <w:rFonts w:ascii="Times New Roman" w:eastAsia="標楷體" w:hAnsi="Times New Roman" w:cs="Times New Roman"/>
                <w:szCs w:val="24"/>
              </w:rPr>
              <w:t>II</w:t>
            </w:r>
            <w:r w:rsidRPr="00652DEE">
              <w:rPr>
                <w:rFonts w:ascii="Times New Roman" w:eastAsia="標楷體" w:hAnsi="Times New Roman" w:cs="Times New Roman"/>
                <w:szCs w:val="24"/>
              </w:rPr>
              <w:fldChar w:fldCharType="end"/>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54CB6DD9"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1B42028A"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通識教育</w:t>
            </w:r>
          </w:p>
        </w:tc>
      </w:tr>
      <w:tr w:rsidR="004B771A" w:rsidRPr="00304E9C" w14:paraId="57A8845D" w14:textId="77777777" w:rsidTr="00537CC9">
        <w:trPr>
          <w:trHeight w:val="391"/>
          <w:jc w:val="center"/>
        </w:trPr>
        <w:tc>
          <w:tcPr>
            <w:tcW w:w="1808" w:type="dxa"/>
            <w:vMerge/>
            <w:tcMar>
              <w:left w:w="28" w:type="dxa"/>
              <w:right w:w="28" w:type="dxa"/>
            </w:tcMar>
          </w:tcPr>
          <w:p w14:paraId="0BAFF912"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tcPr>
          <w:p w14:paraId="78F2DF5C"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186FB2A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集水區經營</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102474AD"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619CCE7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森林暨自然資源學系</w:t>
            </w:r>
          </w:p>
        </w:tc>
      </w:tr>
      <w:tr w:rsidR="004B771A" w:rsidRPr="00304E9C" w14:paraId="49726609" w14:textId="77777777" w:rsidTr="00537CC9">
        <w:trPr>
          <w:trHeight w:val="391"/>
          <w:jc w:val="center"/>
        </w:trPr>
        <w:tc>
          <w:tcPr>
            <w:tcW w:w="1808" w:type="dxa"/>
            <w:vMerge/>
            <w:tcMar>
              <w:left w:w="28" w:type="dxa"/>
              <w:right w:w="28" w:type="dxa"/>
            </w:tcMar>
          </w:tcPr>
          <w:p w14:paraId="76EAD047"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tcPr>
          <w:p w14:paraId="29453499"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5EFF8E59"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氣候變遷與水域生態</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0D04D217"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0CFC6319"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003F3FF5" w14:textId="77777777" w:rsidTr="00537CC9">
        <w:trPr>
          <w:trHeight w:val="391"/>
          <w:jc w:val="center"/>
        </w:trPr>
        <w:tc>
          <w:tcPr>
            <w:tcW w:w="1808" w:type="dxa"/>
            <w:vMerge/>
            <w:tcMar>
              <w:left w:w="28" w:type="dxa"/>
              <w:right w:w="28" w:type="dxa"/>
            </w:tcMar>
          </w:tcPr>
          <w:p w14:paraId="44C14AB3"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tcPr>
          <w:p w14:paraId="465B904A"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1BB49DD"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資源植物學</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90D7B1A"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253869CA"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036AC63C" w14:textId="77777777" w:rsidTr="00537CC9">
        <w:trPr>
          <w:trHeight w:val="391"/>
          <w:jc w:val="center"/>
        </w:trPr>
        <w:tc>
          <w:tcPr>
            <w:tcW w:w="1808" w:type="dxa"/>
            <w:vMerge/>
            <w:tcMar>
              <w:left w:w="28" w:type="dxa"/>
              <w:right w:w="28" w:type="dxa"/>
            </w:tcMar>
          </w:tcPr>
          <w:p w14:paraId="158537C1"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tcPr>
          <w:p w14:paraId="32B89EDD"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6FB34B85"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綠營建導論</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C652B6C" w14:textId="77777777" w:rsidR="004B771A" w:rsidRPr="00652DEE" w:rsidRDefault="004B771A" w:rsidP="006325CC">
            <w:pPr>
              <w:snapToGrid w:val="0"/>
              <w:spacing w:line="28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603F9CAF"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673827A7" w14:textId="77777777" w:rsidTr="00537CC9">
        <w:trPr>
          <w:trHeight w:val="391"/>
          <w:jc w:val="center"/>
        </w:trPr>
        <w:tc>
          <w:tcPr>
            <w:tcW w:w="1808" w:type="dxa"/>
            <w:vMerge/>
            <w:tcMar>
              <w:left w:w="28" w:type="dxa"/>
              <w:right w:w="28" w:type="dxa"/>
            </w:tcMar>
          </w:tcPr>
          <w:p w14:paraId="3243AB6A"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16" w:type="dxa"/>
            <w:vMerge/>
            <w:tcMar>
              <w:left w:w="28" w:type="dxa"/>
              <w:right w:w="28" w:type="dxa"/>
            </w:tcMar>
          </w:tcPr>
          <w:p w14:paraId="6913BD26"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354C4B20"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水環境歷史與人文</w:t>
            </w:r>
            <w:r w:rsidRPr="00652DEE">
              <w:rPr>
                <w:rFonts w:ascii="Times New Roman" w:eastAsia="標楷體" w:hAnsi="Times New Roman" w:cs="Times New Roman"/>
                <w:szCs w:val="24"/>
              </w:rPr>
              <w:fldChar w:fldCharType="begin"/>
            </w:r>
            <w:r w:rsidRPr="00652DEE">
              <w:rPr>
                <w:rFonts w:ascii="Times New Roman" w:eastAsia="標楷體" w:hAnsi="Times New Roman" w:cs="Times New Roman"/>
                <w:szCs w:val="24"/>
              </w:rPr>
              <w:instrText xml:space="preserve"> = 1 \* ROMAN </w:instrText>
            </w:r>
            <w:r w:rsidRPr="00652DEE">
              <w:rPr>
                <w:rFonts w:ascii="Times New Roman" w:eastAsia="標楷體" w:hAnsi="Times New Roman" w:cs="Times New Roman"/>
                <w:szCs w:val="24"/>
              </w:rPr>
              <w:fldChar w:fldCharType="separate"/>
            </w:r>
            <w:r w:rsidRPr="00652DEE">
              <w:rPr>
                <w:rFonts w:ascii="Times New Roman" w:eastAsia="標楷體" w:hAnsi="Times New Roman" w:cs="Times New Roman"/>
                <w:szCs w:val="24"/>
              </w:rPr>
              <w:t>I</w:t>
            </w:r>
            <w:r w:rsidRPr="00652DEE">
              <w:rPr>
                <w:rFonts w:ascii="Times New Roman" w:eastAsia="標楷體" w:hAnsi="Times New Roman" w:cs="Times New Roman"/>
                <w:szCs w:val="24"/>
              </w:rPr>
              <w:fldChar w:fldCharType="end"/>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4AEAC8D1"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hint="eastAsia"/>
                <w:szCs w:val="24"/>
              </w:rPr>
              <w:t>選</w:t>
            </w:r>
            <w:r w:rsidRPr="00652DEE">
              <w:rPr>
                <w:rFonts w:ascii="Times New Roman" w:eastAsia="標楷體" w:hAnsi="Times New Roman" w:cs="Times New Roman"/>
                <w:szCs w:val="24"/>
              </w:rPr>
              <w:t>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2C26CAA0"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通識教育</w:t>
            </w:r>
          </w:p>
        </w:tc>
      </w:tr>
      <w:tr w:rsidR="004B771A" w:rsidRPr="00304E9C" w14:paraId="7B994058" w14:textId="77777777" w:rsidTr="00537CC9">
        <w:trPr>
          <w:trHeight w:val="391"/>
          <w:jc w:val="center"/>
        </w:trPr>
        <w:tc>
          <w:tcPr>
            <w:tcW w:w="2124" w:type="dxa"/>
            <w:gridSpan w:val="2"/>
            <w:vMerge w:val="restart"/>
            <w:tcMar>
              <w:left w:w="28" w:type="dxa"/>
              <w:right w:w="28" w:type="dxa"/>
            </w:tcMar>
            <w:vAlign w:val="center"/>
          </w:tcPr>
          <w:p w14:paraId="70560F1A" w14:textId="77777777" w:rsidR="004B771A" w:rsidRPr="00652DEE" w:rsidRDefault="004B771A" w:rsidP="006325CC">
            <w:pPr>
              <w:snapToGrid w:val="0"/>
              <w:spacing w:line="320" w:lineRule="exact"/>
              <w:jc w:val="center"/>
              <w:rPr>
                <w:rFonts w:ascii="Times New Roman" w:eastAsia="標楷體" w:hAnsi="Times New Roman" w:cs="Times New Roman"/>
                <w:b/>
                <w:szCs w:val="24"/>
              </w:rPr>
            </w:pPr>
            <w:r w:rsidRPr="00652DEE">
              <w:rPr>
                <w:rFonts w:ascii="Times New Roman" w:eastAsia="標楷體" w:hAnsi="Times New Roman" w:cs="Times New Roman"/>
                <w:b/>
                <w:szCs w:val="24"/>
              </w:rPr>
              <w:t>實作與展演課程</w:t>
            </w:r>
          </w:p>
          <w:p w14:paraId="308E45B1" w14:textId="77777777" w:rsidR="004B771A" w:rsidRPr="00652DEE" w:rsidRDefault="004B771A" w:rsidP="006325CC">
            <w:pPr>
              <w:snapToGrid w:val="0"/>
              <w:spacing w:line="320" w:lineRule="exact"/>
              <w:ind w:rightChars="32" w:right="77"/>
              <w:jc w:val="both"/>
              <w:rPr>
                <w:rFonts w:ascii="Times New Roman" w:eastAsia="標楷體" w:hAnsi="Times New Roman" w:cs="Times New Roman"/>
                <w:szCs w:val="24"/>
              </w:rPr>
            </w:pPr>
            <w:r w:rsidRPr="00652DEE">
              <w:rPr>
                <w:rFonts w:ascii="Times New Roman" w:eastAsia="標楷體" w:hAnsi="Times New Roman" w:cs="Times New Roman"/>
                <w:szCs w:val="24"/>
              </w:rPr>
              <w:t>(</w:t>
            </w:r>
            <w:r w:rsidRPr="00652DEE">
              <w:rPr>
                <w:rFonts w:ascii="Times New Roman" w:eastAsia="標楷體" w:hAnsi="Times New Roman" w:cs="Times New Roman"/>
                <w:szCs w:val="24"/>
              </w:rPr>
              <w:t>必修</w:t>
            </w:r>
            <w:r w:rsidRPr="00652DEE">
              <w:rPr>
                <w:rFonts w:ascii="Times New Roman" w:eastAsia="標楷體" w:hAnsi="Times New Roman" w:cs="Times New Roman"/>
                <w:szCs w:val="24"/>
              </w:rPr>
              <w:t>2</w:t>
            </w:r>
            <w:r w:rsidRPr="00652DEE">
              <w:rPr>
                <w:rFonts w:ascii="Times New Roman" w:eastAsia="標楷體" w:hAnsi="Times New Roman" w:cs="Times New Roman"/>
                <w:szCs w:val="24"/>
              </w:rPr>
              <w:t>學分；選修至少</w:t>
            </w:r>
            <w:r w:rsidRPr="00652DEE">
              <w:rPr>
                <w:rFonts w:ascii="Times New Roman" w:eastAsia="標楷體" w:hAnsi="Times New Roman" w:cs="Times New Roman"/>
                <w:szCs w:val="24"/>
              </w:rPr>
              <w:t>4</w:t>
            </w:r>
            <w:r w:rsidRPr="00652DEE">
              <w:rPr>
                <w:rFonts w:ascii="Times New Roman" w:eastAsia="標楷體" w:hAnsi="Times New Roman" w:cs="Times New Roman"/>
                <w:szCs w:val="24"/>
              </w:rPr>
              <w:t>學分</w:t>
            </w:r>
            <w:r w:rsidRPr="00652DEE">
              <w:rPr>
                <w:rFonts w:ascii="Times New Roman" w:eastAsia="標楷體" w:hAnsi="Times New Roman" w:cs="Times New Roman"/>
                <w:szCs w:val="24"/>
              </w:rPr>
              <w:t>)</w:t>
            </w:r>
          </w:p>
        </w:tc>
        <w:tc>
          <w:tcPr>
            <w:tcW w:w="3750" w:type="dxa"/>
            <w:tcMar>
              <w:left w:w="28" w:type="dxa"/>
              <w:right w:w="28" w:type="dxa"/>
            </w:tcMar>
            <w:vAlign w:val="center"/>
          </w:tcPr>
          <w:p w14:paraId="5D146AD8"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專題製作</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7353CE9C"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1(</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12A3752"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3CB84F87" w14:textId="77777777" w:rsidTr="00537CC9">
        <w:trPr>
          <w:trHeight w:val="391"/>
          <w:jc w:val="center"/>
        </w:trPr>
        <w:tc>
          <w:tcPr>
            <w:tcW w:w="2124" w:type="dxa"/>
            <w:gridSpan w:val="2"/>
            <w:vMerge/>
            <w:tcMar>
              <w:left w:w="28" w:type="dxa"/>
              <w:right w:w="28" w:type="dxa"/>
            </w:tcMar>
          </w:tcPr>
          <w:p w14:paraId="41465E0A"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3927907"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土木與水資源工程實務</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6539E1C0"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1(</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78966547"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5ED883A5" w14:textId="77777777" w:rsidTr="00537CC9">
        <w:trPr>
          <w:trHeight w:val="391"/>
          <w:jc w:val="center"/>
        </w:trPr>
        <w:tc>
          <w:tcPr>
            <w:tcW w:w="2124" w:type="dxa"/>
            <w:gridSpan w:val="2"/>
            <w:vMerge/>
            <w:tcMar>
              <w:left w:w="28" w:type="dxa"/>
              <w:right w:w="28" w:type="dxa"/>
            </w:tcMar>
          </w:tcPr>
          <w:p w14:paraId="05CFB5E7"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0C8219D1"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bCs/>
                <w:szCs w:val="24"/>
              </w:rPr>
              <w:t>計算機程式</w:t>
            </w:r>
            <w:r w:rsidRPr="00652DEE">
              <w:rPr>
                <w:rFonts w:ascii="Times New Roman" w:eastAsia="標楷體" w:hAnsi="Times New Roman" w:cs="Times New Roman" w:hint="eastAsia"/>
                <w:bCs/>
                <w:szCs w:val="24"/>
              </w:rPr>
              <w:t xml:space="preserve"> (</w:t>
            </w:r>
            <w:r w:rsidRPr="00652DEE">
              <w:rPr>
                <w:rFonts w:ascii="Times New Roman" w:eastAsia="標楷體" w:hAnsi="Times New Roman" w:cs="Times New Roman" w:hint="eastAsia"/>
                <w:bCs/>
                <w:szCs w:val="24"/>
              </w:rPr>
              <w:t>上</w:t>
            </w:r>
            <w:r w:rsidRPr="00652DEE">
              <w:rPr>
                <w:rFonts w:ascii="Times New Roman" w:eastAsia="標楷體" w:hAnsi="Times New Roman" w:cs="Times New Roman" w:hint="eastAsia"/>
                <w:bCs/>
                <w:szCs w:val="24"/>
              </w:rPr>
              <w:t>)</w:t>
            </w:r>
          </w:p>
        </w:tc>
        <w:tc>
          <w:tcPr>
            <w:tcW w:w="1067" w:type="dxa"/>
            <w:tcMar>
              <w:left w:w="28" w:type="dxa"/>
              <w:right w:w="28" w:type="dxa"/>
            </w:tcMar>
            <w:vAlign w:val="center"/>
          </w:tcPr>
          <w:p w14:paraId="7625118F"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071F825B"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p>
        </w:tc>
      </w:tr>
      <w:tr w:rsidR="004B771A" w:rsidRPr="00304E9C" w14:paraId="17676BEF" w14:textId="77777777" w:rsidTr="00537CC9">
        <w:trPr>
          <w:trHeight w:val="391"/>
          <w:jc w:val="center"/>
        </w:trPr>
        <w:tc>
          <w:tcPr>
            <w:tcW w:w="2124" w:type="dxa"/>
            <w:gridSpan w:val="2"/>
            <w:vMerge/>
            <w:tcMar>
              <w:left w:w="28" w:type="dxa"/>
              <w:right w:w="28" w:type="dxa"/>
            </w:tcMar>
          </w:tcPr>
          <w:p w14:paraId="333F3FB0"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1C7B0840"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生態攝影</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36F83367"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6AD8BA13"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284F537E" w14:textId="77777777" w:rsidTr="00537CC9">
        <w:trPr>
          <w:trHeight w:val="391"/>
          <w:jc w:val="center"/>
        </w:trPr>
        <w:tc>
          <w:tcPr>
            <w:tcW w:w="2124" w:type="dxa"/>
            <w:gridSpan w:val="2"/>
            <w:vMerge/>
            <w:tcMar>
              <w:left w:w="28" w:type="dxa"/>
              <w:right w:w="28" w:type="dxa"/>
            </w:tcMar>
          </w:tcPr>
          <w:p w14:paraId="75A45B34"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3D4BE09D"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哺乳動物學及實習</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22F4B14B"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20423DF3"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12CC9FC7" w14:textId="77777777" w:rsidTr="00537CC9">
        <w:trPr>
          <w:trHeight w:val="391"/>
          <w:jc w:val="center"/>
        </w:trPr>
        <w:tc>
          <w:tcPr>
            <w:tcW w:w="2124" w:type="dxa"/>
            <w:gridSpan w:val="2"/>
            <w:vMerge/>
            <w:tcMar>
              <w:left w:w="28" w:type="dxa"/>
              <w:right w:w="28" w:type="dxa"/>
            </w:tcMar>
          </w:tcPr>
          <w:p w14:paraId="0642D5CE"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D10E8D2"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水棲昆蟲生態學及實習</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1CC0A7D8"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3(</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25F3BDFF"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生物資源學系</w:t>
            </w:r>
          </w:p>
        </w:tc>
      </w:tr>
      <w:tr w:rsidR="004B771A" w:rsidRPr="00304E9C" w14:paraId="27019E0B" w14:textId="77777777" w:rsidTr="00537CC9">
        <w:trPr>
          <w:trHeight w:val="391"/>
          <w:jc w:val="center"/>
        </w:trPr>
        <w:tc>
          <w:tcPr>
            <w:tcW w:w="2124" w:type="dxa"/>
            <w:gridSpan w:val="2"/>
            <w:vMerge/>
            <w:tcMar>
              <w:left w:w="28" w:type="dxa"/>
              <w:right w:w="28" w:type="dxa"/>
            </w:tcMar>
          </w:tcPr>
          <w:p w14:paraId="4F1A5B5A"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12F5F2A"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無人機空拍技術於水環境應用</w:t>
            </w:r>
            <w:r w:rsidRPr="00652DEE">
              <w:rPr>
                <w:rFonts w:ascii="Times New Roman" w:eastAsia="標楷體" w:hAnsi="Times New Roman" w:cs="Times New Roman" w:hint="eastAsia"/>
                <w:szCs w:val="24"/>
              </w:rPr>
              <w:t>(</w:t>
            </w:r>
            <w:r w:rsidRPr="00652DEE">
              <w:rPr>
                <w:rFonts w:ascii="Times New Roman" w:eastAsia="標楷體" w:hAnsi="Times New Roman" w:cs="Times New Roman" w:hint="eastAsia"/>
                <w:szCs w:val="24"/>
              </w:rPr>
              <w:t>下</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5162B56F"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52D741BC"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通識教育</w:t>
            </w:r>
          </w:p>
        </w:tc>
      </w:tr>
      <w:tr w:rsidR="004B771A" w:rsidRPr="00304E9C" w14:paraId="374DEAC5" w14:textId="77777777" w:rsidTr="00537CC9">
        <w:trPr>
          <w:trHeight w:val="391"/>
          <w:jc w:val="center"/>
        </w:trPr>
        <w:tc>
          <w:tcPr>
            <w:tcW w:w="2124" w:type="dxa"/>
            <w:gridSpan w:val="2"/>
            <w:vMerge/>
            <w:tcMar>
              <w:left w:w="28" w:type="dxa"/>
              <w:right w:w="28" w:type="dxa"/>
            </w:tcMar>
          </w:tcPr>
          <w:p w14:paraId="0418D02F"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6F759CA"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學士論文</w:t>
            </w:r>
          </w:p>
        </w:tc>
        <w:tc>
          <w:tcPr>
            <w:tcW w:w="1067" w:type="dxa"/>
            <w:tcMar>
              <w:left w:w="28" w:type="dxa"/>
              <w:right w:w="28" w:type="dxa"/>
            </w:tcMar>
            <w:vAlign w:val="center"/>
          </w:tcPr>
          <w:p w14:paraId="1A3C7580"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選修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1C745E2F"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森林暨自然資源學系</w:t>
            </w:r>
          </w:p>
        </w:tc>
      </w:tr>
      <w:tr w:rsidR="004B771A" w:rsidRPr="00304E9C" w14:paraId="624DC8C6" w14:textId="77777777" w:rsidTr="00537CC9">
        <w:trPr>
          <w:trHeight w:val="425"/>
          <w:jc w:val="center"/>
        </w:trPr>
        <w:tc>
          <w:tcPr>
            <w:tcW w:w="2124" w:type="dxa"/>
            <w:gridSpan w:val="2"/>
            <w:vMerge/>
            <w:tcMar>
              <w:left w:w="28" w:type="dxa"/>
              <w:right w:w="28" w:type="dxa"/>
            </w:tcMar>
          </w:tcPr>
          <w:p w14:paraId="43345C29" w14:textId="77777777" w:rsidR="004B771A" w:rsidRPr="00652DEE" w:rsidRDefault="004B771A" w:rsidP="006325CC">
            <w:pPr>
              <w:snapToGrid w:val="0"/>
              <w:spacing w:line="320" w:lineRule="exact"/>
              <w:jc w:val="both"/>
              <w:rPr>
                <w:rFonts w:ascii="Times New Roman" w:eastAsia="標楷體" w:hAnsi="Times New Roman" w:cs="Times New Roman"/>
                <w:szCs w:val="24"/>
              </w:rPr>
            </w:pPr>
          </w:p>
        </w:tc>
        <w:tc>
          <w:tcPr>
            <w:tcW w:w="3750" w:type="dxa"/>
            <w:tcMar>
              <w:left w:w="28" w:type="dxa"/>
              <w:right w:w="28" w:type="dxa"/>
            </w:tcMar>
            <w:vAlign w:val="center"/>
          </w:tcPr>
          <w:p w14:paraId="4AC06D81" w14:textId="77777777" w:rsidR="004B771A" w:rsidRPr="00652DEE" w:rsidRDefault="004B771A" w:rsidP="006325CC">
            <w:pPr>
              <w:snapToGrid w:val="0"/>
              <w:spacing w:line="32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永續水環境實務展演</w:t>
            </w:r>
            <w:r w:rsidRPr="00652DEE">
              <w:rPr>
                <w:rFonts w:ascii="Times New Roman" w:eastAsia="標楷體" w:hAnsi="Times New Roman" w:cs="Times New Roman" w:hint="eastAsia"/>
                <w:szCs w:val="24"/>
              </w:rPr>
              <w:t xml:space="preserve"> (</w:t>
            </w:r>
            <w:r w:rsidRPr="00652DEE">
              <w:rPr>
                <w:rFonts w:ascii="Times New Roman" w:eastAsia="標楷體" w:hAnsi="Times New Roman" w:cs="Times New Roman" w:hint="eastAsia"/>
                <w:szCs w:val="24"/>
              </w:rPr>
              <w:t>上</w:t>
            </w:r>
            <w:r w:rsidRPr="00652DEE">
              <w:rPr>
                <w:rFonts w:ascii="Times New Roman" w:eastAsia="標楷體" w:hAnsi="Times New Roman" w:cs="Times New Roman" w:hint="eastAsia"/>
                <w:szCs w:val="24"/>
              </w:rPr>
              <w:t>)</w:t>
            </w:r>
          </w:p>
        </w:tc>
        <w:tc>
          <w:tcPr>
            <w:tcW w:w="1067" w:type="dxa"/>
            <w:tcMar>
              <w:left w:w="28" w:type="dxa"/>
              <w:right w:w="28" w:type="dxa"/>
            </w:tcMar>
            <w:vAlign w:val="center"/>
          </w:tcPr>
          <w:p w14:paraId="5335DB2F" w14:textId="77777777" w:rsidR="004B771A" w:rsidRPr="00652DEE" w:rsidRDefault="004B771A" w:rsidP="006325CC">
            <w:pPr>
              <w:snapToGrid w:val="0"/>
              <w:spacing w:line="320" w:lineRule="exact"/>
              <w:jc w:val="center"/>
              <w:rPr>
                <w:rFonts w:ascii="Times New Roman" w:eastAsia="標楷體" w:hAnsi="Times New Roman" w:cs="Times New Roman"/>
                <w:szCs w:val="24"/>
              </w:rPr>
            </w:pPr>
            <w:r w:rsidRPr="00652DEE">
              <w:rPr>
                <w:rFonts w:ascii="Times New Roman" w:eastAsia="標楷體" w:hAnsi="Times New Roman" w:cs="Times New Roman"/>
                <w:szCs w:val="24"/>
              </w:rPr>
              <w:t>2(</w:t>
            </w:r>
            <w:r w:rsidRPr="00652DEE">
              <w:rPr>
                <w:rFonts w:ascii="Times New Roman" w:eastAsia="標楷體" w:hAnsi="Times New Roman" w:cs="Times New Roman"/>
                <w:szCs w:val="24"/>
              </w:rPr>
              <w:t>必修</w:t>
            </w:r>
            <w:r w:rsidRPr="00652DEE">
              <w:rPr>
                <w:rFonts w:ascii="Times New Roman" w:eastAsia="標楷體" w:hAnsi="Times New Roman" w:cs="Times New Roman"/>
                <w:szCs w:val="24"/>
              </w:rPr>
              <w:t>)</w:t>
            </w:r>
          </w:p>
        </w:tc>
        <w:tc>
          <w:tcPr>
            <w:tcW w:w="2693" w:type="dxa"/>
            <w:tcMar>
              <w:left w:w="28" w:type="dxa"/>
              <w:right w:w="28" w:type="dxa"/>
            </w:tcMar>
            <w:vAlign w:val="center"/>
          </w:tcPr>
          <w:p w14:paraId="54267470" w14:textId="77777777" w:rsidR="004B771A" w:rsidRPr="00652DEE" w:rsidRDefault="004B771A" w:rsidP="006325CC">
            <w:pPr>
              <w:snapToGrid w:val="0"/>
              <w:spacing w:line="280" w:lineRule="exact"/>
              <w:jc w:val="both"/>
              <w:rPr>
                <w:rFonts w:ascii="Times New Roman" w:eastAsia="標楷體" w:hAnsi="Times New Roman" w:cs="Times New Roman"/>
                <w:szCs w:val="24"/>
              </w:rPr>
            </w:pPr>
            <w:r w:rsidRPr="00652DEE">
              <w:rPr>
                <w:rFonts w:ascii="Times New Roman" w:eastAsia="標楷體" w:hAnsi="Times New Roman" w:cs="Times New Roman"/>
                <w:szCs w:val="24"/>
              </w:rPr>
              <w:t>土木與水資源工程學系</w:t>
            </w:r>
            <w:r w:rsidRPr="00652DEE">
              <w:rPr>
                <w:rFonts w:ascii="Times New Roman" w:eastAsia="標楷體" w:hAnsi="Times New Roman" w:cs="Times New Roman"/>
                <w:szCs w:val="24"/>
              </w:rPr>
              <w:t>(</w:t>
            </w:r>
            <w:r w:rsidRPr="00652DEE">
              <w:rPr>
                <w:rFonts w:ascii="Times New Roman" w:eastAsia="標楷體" w:hAnsi="Times New Roman" w:cs="Times New Roman"/>
                <w:szCs w:val="24"/>
              </w:rPr>
              <w:t>共時課程</w:t>
            </w:r>
            <w:r w:rsidRPr="00652DEE">
              <w:rPr>
                <w:rFonts w:ascii="Times New Roman" w:eastAsia="標楷體" w:hAnsi="Times New Roman" w:cs="Times New Roman"/>
                <w:szCs w:val="24"/>
              </w:rPr>
              <w:t>)</w:t>
            </w:r>
          </w:p>
        </w:tc>
      </w:tr>
    </w:tbl>
    <w:p w14:paraId="441042B5" w14:textId="77777777" w:rsidR="00CD2358" w:rsidRPr="004B771A" w:rsidRDefault="00CD2358" w:rsidP="009600CB">
      <w:pPr>
        <w:widowControl/>
        <w:rPr>
          <w:rFonts w:ascii="Times New Roman" w:eastAsia="標楷體" w:hAnsi="Times New Roman" w:cs="Times New Roman"/>
          <w:sz w:val="28"/>
          <w:szCs w:val="28"/>
        </w:rPr>
      </w:pPr>
    </w:p>
    <w:sectPr w:rsidR="00CD2358" w:rsidRPr="004B771A" w:rsidSect="000243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D3EF" w14:textId="77777777" w:rsidR="00AE1364" w:rsidRDefault="00AE1364" w:rsidP="005007A5">
      <w:r>
        <w:separator/>
      </w:r>
    </w:p>
  </w:endnote>
  <w:endnote w:type="continuationSeparator" w:id="0">
    <w:p w14:paraId="639AB105" w14:textId="77777777" w:rsidR="00AE1364" w:rsidRDefault="00AE1364" w:rsidP="0050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B3F32" w14:textId="77777777" w:rsidR="00AE1364" w:rsidRDefault="00AE1364" w:rsidP="005007A5">
      <w:r>
        <w:separator/>
      </w:r>
    </w:p>
  </w:footnote>
  <w:footnote w:type="continuationSeparator" w:id="0">
    <w:p w14:paraId="35798B4E" w14:textId="77777777" w:rsidR="00AE1364" w:rsidRDefault="00AE1364" w:rsidP="005007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5158"/>
    <w:multiLevelType w:val="hybridMultilevel"/>
    <w:tmpl w:val="EBCA6A40"/>
    <w:lvl w:ilvl="0" w:tplc="9A10C05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A0371D9"/>
    <w:multiLevelType w:val="hybridMultilevel"/>
    <w:tmpl w:val="EBCA6A40"/>
    <w:lvl w:ilvl="0" w:tplc="9A10C05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3E"/>
    <w:rsid w:val="00024312"/>
    <w:rsid w:val="00053C47"/>
    <w:rsid w:val="000A2FE3"/>
    <w:rsid w:val="00102B62"/>
    <w:rsid w:val="001243EF"/>
    <w:rsid w:val="00167C81"/>
    <w:rsid w:val="001846B6"/>
    <w:rsid w:val="00201895"/>
    <w:rsid w:val="00204426"/>
    <w:rsid w:val="00252EC9"/>
    <w:rsid w:val="002F64B9"/>
    <w:rsid w:val="00375A16"/>
    <w:rsid w:val="00382649"/>
    <w:rsid w:val="003C7861"/>
    <w:rsid w:val="003E1357"/>
    <w:rsid w:val="004254D5"/>
    <w:rsid w:val="004975FF"/>
    <w:rsid w:val="004B69AD"/>
    <w:rsid w:val="004B771A"/>
    <w:rsid w:val="004F0DBC"/>
    <w:rsid w:val="005007A5"/>
    <w:rsid w:val="00507432"/>
    <w:rsid w:val="00537CC9"/>
    <w:rsid w:val="00595ADD"/>
    <w:rsid w:val="005F203F"/>
    <w:rsid w:val="0060362C"/>
    <w:rsid w:val="00624756"/>
    <w:rsid w:val="00652DEE"/>
    <w:rsid w:val="006D5DA1"/>
    <w:rsid w:val="00723F86"/>
    <w:rsid w:val="00753E39"/>
    <w:rsid w:val="00766370"/>
    <w:rsid w:val="00775A8D"/>
    <w:rsid w:val="007873A5"/>
    <w:rsid w:val="00851CE9"/>
    <w:rsid w:val="008739B8"/>
    <w:rsid w:val="00926B8E"/>
    <w:rsid w:val="009600CB"/>
    <w:rsid w:val="00A10D2F"/>
    <w:rsid w:val="00A60D3E"/>
    <w:rsid w:val="00AC5502"/>
    <w:rsid w:val="00AE1364"/>
    <w:rsid w:val="00B768C4"/>
    <w:rsid w:val="00B95430"/>
    <w:rsid w:val="00BB7B88"/>
    <w:rsid w:val="00BE526B"/>
    <w:rsid w:val="00BE5BEB"/>
    <w:rsid w:val="00C45D95"/>
    <w:rsid w:val="00C62ED2"/>
    <w:rsid w:val="00CD2358"/>
    <w:rsid w:val="00CD642F"/>
    <w:rsid w:val="00CD7EA8"/>
    <w:rsid w:val="00D17707"/>
    <w:rsid w:val="00D57DB7"/>
    <w:rsid w:val="00D6068B"/>
    <w:rsid w:val="00D73430"/>
    <w:rsid w:val="00DE128E"/>
    <w:rsid w:val="00DE7E9B"/>
    <w:rsid w:val="00DF2877"/>
    <w:rsid w:val="00E5366C"/>
    <w:rsid w:val="00E609CB"/>
    <w:rsid w:val="00E843A8"/>
    <w:rsid w:val="00EC60B7"/>
    <w:rsid w:val="00F4574C"/>
    <w:rsid w:val="00FD71AF"/>
    <w:rsid w:val="00FF4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D6704"/>
  <w15:docId w15:val="{21B372CC-40A8-42B9-A2E0-C6DEBF45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C45D9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D3E"/>
    <w:pPr>
      <w:ind w:leftChars="200" w:left="480"/>
    </w:pPr>
  </w:style>
  <w:style w:type="table" w:styleId="a4">
    <w:name w:val="Table Grid"/>
    <w:basedOn w:val="a1"/>
    <w:uiPriority w:val="39"/>
    <w:rsid w:val="00D57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07A5"/>
    <w:pPr>
      <w:tabs>
        <w:tab w:val="center" w:pos="4153"/>
        <w:tab w:val="right" w:pos="8306"/>
      </w:tabs>
      <w:snapToGrid w:val="0"/>
    </w:pPr>
    <w:rPr>
      <w:sz w:val="20"/>
      <w:szCs w:val="20"/>
    </w:rPr>
  </w:style>
  <w:style w:type="character" w:customStyle="1" w:styleId="a6">
    <w:name w:val="頁首 字元"/>
    <w:basedOn w:val="a0"/>
    <w:link w:val="a5"/>
    <w:uiPriority w:val="99"/>
    <w:rsid w:val="005007A5"/>
    <w:rPr>
      <w:sz w:val="20"/>
      <w:szCs w:val="20"/>
    </w:rPr>
  </w:style>
  <w:style w:type="paragraph" w:styleId="a7">
    <w:name w:val="footer"/>
    <w:basedOn w:val="a"/>
    <w:link w:val="a8"/>
    <w:uiPriority w:val="99"/>
    <w:unhideWhenUsed/>
    <w:rsid w:val="005007A5"/>
    <w:pPr>
      <w:tabs>
        <w:tab w:val="center" w:pos="4153"/>
        <w:tab w:val="right" w:pos="8306"/>
      </w:tabs>
      <w:snapToGrid w:val="0"/>
    </w:pPr>
    <w:rPr>
      <w:sz w:val="20"/>
      <w:szCs w:val="20"/>
    </w:rPr>
  </w:style>
  <w:style w:type="character" w:customStyle="1" w:styleId="a8">
    <w:name w:val="頁尾 字元"/>
    <w:basedOn w:val="a0"/>
    <w:link w:val="a7"/>
    <w:uiPriority w:val="99"/>
    <w:rsid w:val="005007A5"/>
    <w:rPr>
      <w:sz w:val="20"/>
      <w:szCs w:val="20"/>
    </w:rPr>
  </w:style>
  <w:style w:type="character" w:customStyle="1" w:styleId="20">
    <w:name w:val="標題 2 字元"/>
    <w:basedOn w:val="a0"/>
    <w:link w:val="2"/>
    <w:uiPriority w:val="9"/>
    <w:semiHidden/>
    <w:rsid w:val="00C45D95"/>
    <w:rPr>
      <w:rFonts w:asciiTheme="majorHAnsi" w:eastAsiaTheme="majorEastAsia" w:hAnsiTheme="majorHAnsi" w:cstheme="majorBidi"/>
      <w:b/>
      <w:bCs/>
      <w:sz w:val="48"/>
      <w:szCs w:val="48"/>
    </w:rPr>
  </w:style>
  <w:style w:type="character" w:styleId="a9">
    <w:name w:val="Hyperlink"/>
    <w:uiPriority w:val="99"/>
    <w:rsid w:val="00C45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A3AF-892E-467A-9805-38306210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259</Words>
  <Characters>1479</Characters>
  <Application>Microsoft Office Word</Application>
  <DocSecurity>0</DocSecurity>
  <Lines>12</Lines>
  <Paragraphs>3</Paragraphs>
  <ScaleCrop>false</ScaleCrop>
  <Company>PILI</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yu-wen Liu</dc:creator>
  <cp:lastModifiedBy>user</cp:lastModifiedBy>
  <cp:revision>23</cp:revision>
  <dcterms:created xsi:type="dcterms:W3CDTF">2018-04-11T08:54:00Z</dcterms:created>
  <dcterms:modified xsi:type="dcterms:W3CDTF">2021-09-17T09:31:00Z</dcterms:modified>
</cp:coreProperties>
</file>