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F4" w:rsidRPr="009E0885" w:rsidRDefault="00EB77F4" w:rsidP="00EB77F4">
      <w:pPr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9E0885">
        <w:rPr>
          <w:rFonts w:eastAsia="標楷體"/>
          <w:b/>
          <w:sz w:val="28"/>
          <w:szCs w:val="28"/>
        </w:rPr>
        <w:t>企業管理微學程</w:t>
      </w:r>
      <w:proofErr w:type="gramEnd"/>
    </w:p>
    <w:p w:rsidR="00EB77F4" w:rsidRPr="002B1E61" w:rsidRDefault="00EB77F4" w:rsidP="00EB77F4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EB77F4" w:rsidRPr="002B1E61" w:rsidRDefault="00EB77F4" w:rsidP="00450CC7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管理學院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企業管理學系</w:t>
      </w:r>
    </w:p>
    <w:p w:rsidR="00EB77F4" w:rsidRPr="002B1E61" w:rsidRDefault="00EB77F4" w:rsidP="00EB77F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EB77F4" w:rsidRPr="002B1E61" w:rsidRDefault="00EB77F4" w:rsidP="00450CC7">
      <w:pPr>
        <w:spacing w:beforeLines="20" w:before="72"/>
        <w:ind w:firstLineChars="150" w:firstLine="39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為配合社會需求與國家經貿發展趨勢，提供非管理背景之學生學習全方位之管理智能，培養經營管理專業人才，使其具備專業化之管理知識與技能，期能有助工商企業界生產力與競爭力之提昇。</w:t>
      </w:r>
    </w:p>
    <w:p w:rsidR="00EB77F4" w:rsidRPr="002B1E61" w:rsidRDefault="00EB77F4" w:rsidP="00EB77F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EB77F4" w:rsidRPr="002B1E61" w:rsidRDefault="00EB77F4" w:rsidP="00450CC7">
      <w:pPr>
        <w:spacing w:beforeLines="20" w:before="72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1.</w:t>
      </w:r>
      <w:r w:rsidRPr="002B1E61">
        <w:rPr>
          <w:rFonts w:eastAsia="標楷體"/>
          <w:sz w:val="26"/>
          <w:szCs w:val="26"/>
        </w:rPr>
        <w:t>非企業管理學系學生皆可修讀。</w:t>
      </w:r>
    </w:p>
    <w:p w:rsidR="00EB77F4" w:rsidRPr="002B1E61" w:rsidRDefault="00EB77F4" w:rsidP="00450CC7">
      <w:pPr>
        <w:ind w:left="260" w:hangingChars="100" w:hanging="26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2.</w:t>
      </w:r>
      <w:r w:rsidRPr="002B1E61">
        <w:rPr>
          <w:rFonts w:eastAsia="標楷體"/>
          <w:sz w:val="26"/>
          <w:szCs w:val="26"/>
        </w:rPr>
        <w:t>本學程至少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學分，所修讀之學分得計算於畢業學分中，惟修習科目學分與主修學系、雙主修、輔系課程相同者，畢業學分只計算一次。</w:t>
      </w:r>
      <w:r w:rsidRPr="002B1E61">
        <w:rPr>
          <w:rFonts w:eastAsia="標楷體"/>
          <w:sz w:val="26"/>
          <w:szCs w:val="26"/>
          <w:u w:val="wave"/>
        </w:rPr>
        <w:t>本學程所開設的課程限在企業管理學系選修。</w:t>
      </w:r>
    </w:p>
    <w:p w:rsidR="00EB77F4" w:rsidRPr="002B1E61" w:rsidRDefault="00EB77F4" w:rsidP="00EB77F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EB77F4" w:rsidRPr="002B1E61" w:rsidRDefault="00EB77F4" w:rsidP="00450CC7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每學期開學後二週內</w:t>
      </w:r>
    </w:p>
    <w:p w:rsidR="00EB77F4" w:rsidRPr="002B1E61" w:rsidRDefault="00EB77F4" w:rsidP="00EB77F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EB77F4" w:rsidRPr="002B1E61" w:rsidRDefault="00EB77F4" w:rsidP="00450CC7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企</w:t>
      </w:r>
      <w:r w:rsidR="00450CC7">
        <w:rPr>
          <w:rFonts w:eastAsia="標楷體" w:hint="eastAsia"/>
          <w:kern w:val="0"/>
          <w:sz w:val="26"/>
          <w:szCs w:val="26"/>
        </w:rPr>
        <w:t>業管理學</w:t>
      </w:r>
      <w:r w:rsidRPr="002B1E61">
        <w:rPr>
          <w:rFonts w:eastAsia="標楷體"/>
          <w:kern w:val="0"/>
          <w:sz w:val="26"/>
          <w:szCs w:val="26"/>
        </w:rPr>
        <w:t>系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Pr="002B1E61">
        <w:rPr>
          <w:rFonts w:eastAsia="標楷體"/>
          <w:kern w:val="0"/>
          <w:sz w:val="26"/>
          <w:szCs w:val="26"/>
        </w:rPr>
        <w:t>鄧小姐</w:t>
      </w:r>
      <w:r w:rsidR="00BF4592">
        <w:rPr>
          <w:rFonts w:eastAsia="標楷體" w:hint="eastAsia"/>
          <w:kern w:val="0"/>
          <w:sz w:val="26"/>
          <w:szCs w:val="26"/>
        </w:rPr>
        <w:t xml:space="preserve"> (0</w:t>
      </w:r>
      <w:r w:rsidR="00BF4592">
        <w:rPr>
          <w:rFonts w:eastAsia="標楷體"/>
          <w:kern w:val="0"/>
          <w:sz w:val="26"/>
          <w:szCs w:val="26"/>
        </w:rPr>
        <w:t>5)</w:t>
      </w:r>
      <w:r w:rsidRPr="002B1E61">
        <w:rPr>
          <w:rFonts w:eastAsia="標楷體"/>
          <w:kern w:val="0"/>
          <w:sz w:val="26"/>
          <w:szCs w:val="26"/>
        </w:rPr>
        <w:t>273</w:t>
      </w:r>
      <w:r w:rsidR="00BF4592">
        <w:rPr>
          <w:rFonts w:eastAsia="標楷體"/>
          <w:kern w:val="0"/>
          <w:sz w:val="26"/>
          <w:szCs w:val="26"/>
        </w:rPr>
        <w:t>-</w:t>
      </w:r>
      <w:r w:rsidRPr="002B1E61">
        <w:rPr>
          <w:rFonts w:eastAsia="標楷體"/>
          <w:kern w:val="0"/>
          <w:sz w:val="26"/>
          <w:szCs w:val="26"/>
        </w:rPr>
        <w:t>2825</w:t>
      </w:r>
    </w:p>
    <w:p w:rsidR="00EB77F4" w:rsidRPr="002B1E61" w:rsidRDefault="00EB77F4" w:rsidP="00EB77F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EB77F4" w:rsidRPr="00AB49F3" w:rsidRDefault="00EB77F4" w:rsidP="00AB49F3">
      <w:pPr>
        <w:jc w:val="center"/>
        <w:rPr>
          <w:rFonts w:eastAsia="標楷體"/>
          <w:b/>
          <w:sz w:val="16"/>
          <w:szCs w:val="16"/>
        </w:rPr>
      </w:pPr>
      <w:bookmarkStart w:id="0" w:name="_GoBack"/>
      <w:bookmarkEnd w:id="0"/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935"/>
        <w:gridCol w:w="1633"/>
        <w:gridCol w:w="1598"/>
        <w:gridCol w:w="1598"/>
        <w:gridCol w:w="1598"/>
      </w:tblGrid>
      <w:tr w:rsidR="00EB77F4" w:rsidRPr="002B1E61" w:rsidTr="009E0885">
        <w:trPr>
          <w:trHeight w:val="433"/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EB77F4" w:rsidRPr="002B1E61" w:rsidTr="009E0885">
        <w:trPr>
          <w:trHeight w:val="396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生產作業管理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企管系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EB77F4" w:rsidRPr="002B1E61" w:rsidTr="009E0885">
        <w:trPr>
          <w:trHeight w:val="426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行銷管理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企管系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EB77F4" w:rsidRPr="002B1E61" w:rsidTr="009E0885">
        <w:trPr>
          <w:trHeight w:val="41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人力資源管理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企管系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EB77F4" w:rsidRPr="002B1E61" w:rsidTr="009E0885">
        <w:trPr>
          <w:trHeight w:val="41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財務管理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企管系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EB77F4" w:rsidRPr="002B1E61" w:rsidTr="009E0885">
        <w:trPr>
          <w:trHeight w:val="41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資訊管理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9E088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企管系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B77F4" w:rsidRPr="002B1E61" w:rsidRDefault="00EB77F4" w:rsidP="0005527F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EB77F4" w:rsidRPr="002B1E61" w:rsidRDefault="00EB77F4" w:rsidP="00EB77F4">
      <w:pPr>
        <w:spacing w:line="500" w:lineRule="exact"/>
        <w:jc w:val="center"/>
        <w:rPr>
          <w:rFonts w:eastAsia="標楷體"/>
          <w:b/>
          <w:sz w:val="26"/>
          <w:szCs w:val="26"/>
        </w:rPr>
      </w:pPr>
    </w:p>
    <w:p w:rsidR="00544BE9" w:rsidRPr="00EB77F4" w:rsidRDefault="00544BE9" w:rsidP="00EB77F4"/>
    <w:sectPr w:rsidR="00544BE9" w:rsidRPr="00EB77F4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B0" w:rsidRDefault="003921B0" w:rsidP="00E815F2">
      <w:r>
        <w:separator/>
      </w:r>
    </w:p>
  </w:endnote>
  <w:endnote w:type="continuationSeparator" w:id="0">
    <w:p w:rsidR="003921B0" w:rsidRDefault="003921B0" w:rsidP="00E8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B0" w:rsidRDefault="003921B0" w:rsidP="00E815F2">
      <w:r>
        <w:separator/>
      </w:r>
    </w:p>
  </w:footnote>
  <w:footnote w:type="continuationSeparator" w:id="0">
    <w:p w:rsidR="003921B0" w:rsidRDefault="003921B0" w:rsidP="00E8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A0"/>
    <w:rsid w:val="003071BE"/>
    <w:rsid w:val="003921B0"/>
    <w:rsid w:val="00450CC7"/>
    <w:rsid w:val="004F3CA0"/>
    <w:rsid w:val="00544BE9"/>
    <w:rsid w:val="009E0885"/>
    <w:rsid w:val="00A47B74"/>
    <w:rsid w:val="00A67C6F"/>
    <w:rsid w:val="00A9479B"/>
    <w:rsid w:val="00AB49F3"/>
    <w:rsid w:val="00BC2AAC"/>
    <w:rsid w:val="00BF4592"/>
    <w:rsid w:val="00E815F2"/>
    <w:rsid w:val="00EB77F4"/>
    <w:rsid w:val="00F2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B98F9"/>
  <w15:chartTrackingRefBased/>
  <w15:docId w15:val="{CF0140C9-CB45-48CF-A155-FA078573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C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E81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5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5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dcterms:created xsi:type="dcterms:W3CDTF">2016-08-04T06:19:00Z</dcterms:created>
  <dcterms:modified xsi:type="dcterms:W3CDTF">2018-06-20T06:55:00Z</dcterms:modified>
</cp:coreProperties>
</file>