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BB" w:rsidRPr="002B1E61" w:rsidRDefault="004F7EBB" w:rsidP="004F7EBB">
      <w:pPr>
        <w:spacing w:line="4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三、文化創意產業微學程</w:t>
      </w:r>
      <w:bookmarkStart w:id="0" w:name="_GoBack"/>
      <w:bookmarkEnd w:id="0"/>
    </w:p>
    <w:p w:rsidR="004F7EBB" w:rsidRPr="002B1E61" w:rsidRDefault="004F7EBB" w:rsidP="004F7EB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962"/>
        <w:gridCol w:w="3635"/>
      </w:tblGrid>
      <w:tr w:rsidR="004F7EBB" w:rsidRPr="002B1E61" w:rsidTr="003851CF">
        <w:trPr>
          <w:trHeight w:val="359"/>
        </w:trPr>
        <w:tc>
          <w:tcPr>
            <w:tcW w:w="9067" w:type="dxa"/>
            <w:gridSpan w:val="3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國立嘉義大學文化創意產業微學程課程表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課程名稱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學分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開課學院（系）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必修課程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管理學院、人文藝術學院</w:t>
            </w:r>
          </w:p>
        </w:tc>
      </w:tr>
      <w:tr w:rsidR="004F7EBB" w:rsidRPr="002B1E61" w:rsidTr="003851CF">
        <w:trPr>
          <w:trHeight w:val="71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選修課程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管理學院、人文藝術學院、師範學院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7EBB" w:rsidRPr="002B1E61" w:rsidTr="003851CF">
        <w:trPr>
          <w:trHeight w:val="359"/>
        </w:trPr>
        <w:tc>
          <w:tcPr>
            <w:tcW w:w="9067" w:type="dxa"/>
            <w:gridSpan w:val="3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必修課程：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2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學分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文化創意產業導論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管理學院、人文藝術學院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4F7EBB" w:rsidRPr="002B1E61" w:rsidTr="003851CF">
        <w:trPr>
          <w:trHeight w:val="359"/>
        </w:trPr>
        <w:tc>
          <w:tcPr>
            <w:tcW w:w="9067" w:type="dxa"/>
            <w:gridSpan w:val="3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選修課程：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學分</w:t>
            </w:r>
          </w:p>
        </w:tc>
      </w:tr>
      <w:tr w:rsidR="004F7EBB" w:rsidRPr="002B1E61" w:rsidTr="003851CF">
        <w:trPr>
          <w:trHeight w:val="359"/>
        </w:trPr>
        <w:tc>
          <w:tcPr>
            <w:tcW w:w="9067" w:type="dxa"/>
            <w:gridSpan w:val="3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創意產業管理學群（至少需修習二門）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行銷管理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財務管理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管理資訊系統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品牌管理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智慧財產權管理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電子商務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休閒管理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7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創造管理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創造心理學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師範學院</w:t>
            </w: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相關學系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創造力教育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師範學院</w:t>
            </w: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相關學系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4F7EBB" w:rsidRPr="002B1E61" w:rsidTr="003851CF">
        <w:trPr>
          <w:trHeight w:val="359"/>
        </w:trPr>
        <w:tc>
          <w:tcPr>
            <w:tcW w:w="9067" w:type="dxa"/>
            <w:gridSpan w:val="3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人文藝術學群（至少需修二門）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視覺藝術概論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表現技法與繪本創作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設計概論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視覺傳達與設計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網頁設計與應用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設計與構成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3D</w:t>
            </w:r>
            <w:r w:rsidRPr="002B1E61">
              <w:rPr>
                <w:rFonts w:eastAsia="標楷體"/>
                <w:bCs/>
                <w:sz w:val="26"/>
                <w:szCs w:val="26"/>
              </w:rPr>
              <w:t>動畫（</w:t>
            </w:r>
            <w:r w:rsidRPr="002B1E61">
              <w:rPr>
                <w:rFonts w:eastAsia="標楷體"/>
                <w:bCs/>
                <w:sz w:val="26"/>
                <w:szCs w:val="26"/>
              </w:rPr>
              <w:t>I</w:t>
            </w:r>
            <w:r w:rsidRPr="002B1E61">
              <w:rPr>
                <w:rFonts w:eastAsia="標楷體"/>
                <w:bCs/>
                <w:sz w:val="26"/>
                <w:szCs w:val="26"/>
              </w:rPr>
              <w:t>）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設計工作室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創意寫作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中國文學系、外國語言學系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劇場實務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中國文學系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觀光英、日、法語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外國語言學系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多媒體製作應用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外國語言學系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lastRenderedPageBreak/>
              <w:t>台灣文化史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應用歷史學系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觀光地理學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應用歷史學系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導演與實務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音樂學系</w:t>
            </w:r>
          </w:p>
        </w:tc>
      </w:tr>
      <w:tr w:rsidR="004F7EBB" w:rsidRPr="002B1E61" w:rsidTr="003851CF">
        <w:trPr>
          <w:trHeight w:val="344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爵士樂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音樂學系</w:t>
            </w:r>
          </w:p>
        </w:tc>
      </w:tr>
      <w:tr w:rsidR="004F7EBB" w:rsidRPr="002B1E61" w:rsidTr="003851CF">
        <w:trPr>
          <w:trHeight w:val="359"/>
        </w:trPr>
        <w:tc>
          <w:tcPr>
            <w:tcW w:w="4470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635" w:type="dxa"/>
            <w:shd w:val="clear" w:color="auto" w:fill="auto"/>
          </w:tcPr>
          <w:p w:rsidR="004F7EBB" w:rsidRPr="002B1E61" w:rsidRDefault="004F7EBB" w:rsidP="003851C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:rsidR="004F7EBB" w:rsidRPr="002B1E61" w:rsidRDefault="004F7EBB" w:rsidP="004F7EBB">
      <w:pPr>
        <w:spacing w:line="400" w:lineRule="exact"/>
        <w:rPr>
          <w:rFonts w:eastAsia="標楷體"/>
        </w:rPr>
      </w:pPr>
    </w:p>
    <w:p w:rsidR="004F7EBB" w:rsidRDefault="004F7EBB" w:rsidP="004F7EBB"/>
    <w:p w:rsidR="00544BE9" w:rsidRDefault="00544BE9"/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B"/>
    <w:rsid w:val="003071BE"/>
    <w:rsid w:val="004F7EBB"/>
    <w:rsid w:val="00544BE9"/>
    <w:rsid w:val="00A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6E87-C0AF-4A38-898B-1EA0CB7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2016-08-16T07:59:00Z</dcterms:created>
  <dcterms:modified xsi:type="dcterms:W3CDTF">2016-08-16T07:59:00Z</dcterms:modified>
</cp:coreProperties>
</file>